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333792" w:rsidTr="00333792">
        <w:trPr>
          <w:trHeight w:val="179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33792" w:rsidRDefault="00333792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РЕСПУБЛИКАHЫ</w:t>
            </w:r>
          </w:p>
          <w:p w:rsidR="00333792" w:rsidRDefault="0033379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333792" w:rsidRDefault="0033379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РАЙОНЫНЫN 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H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АНДУFАС  АУЫЛ </w:t>
            </w:r>
          </w:p>
          <w:p w:rsidR="00333792" w:rsidRDefault="0033379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МE</w:t>
            </w:r>
            <w:r>
              <w:rPr>
                <w:rFonts w:ascii="Century Bash" w:hAnsi="Century Bash"/>
                <w:b/>
                <w:sz w:val="24"/>
                <w:szCs w:val="24"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ХАКИМИEТЕ</w:t>
            </w: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33792" w:rsidRDefault="003337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33792" w:rsidRDefault="00333792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333792" w:rsidRDefault="00333792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sz w:val="24"/>
                <w:szCs w:val="24"/>
              </w:rPr>
              <w:t>АДМИНИСТРАЦИЯ СЕЛЬСКОГО ПОСЕЛЕНИЯ САНДУГАЧЕВСКИЙ СЕЛЬСОВЕТ</w:t>
            </w:r>
          </w:p>
          <w:p w:rsidR="00333792" w:rsidRDefault="00333792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sz w:val="24"/>
                <w:szCs w:val="24"/>
              </w:rPr>
              <w:t>МУНИЦИПАЛЬНОГО  РАЙОНА</w:t>
            </w:r>
          </w:p>
          <w:p w:rsidR="00333792" w:rsidRDefault="00333792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sz w:val="24"/>
                <w:szCs w:val="24"/>
              </w:rPr>
              <w:t>ЯНАУЛЬСКИЙ РАЙОН</w:t>
            </w:r>
          </w:p>
          <w:p w:rsidR="00333792" w:rsidRDefault="00333792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333792" w:rsidRDefault="00333792" w:rsidP="00333792">
      <w:pPr>
        <w:rPr>
          <w:rFonts w:ascii="Century Bash" w:hAnsi="Century Bash"/>
        </w:rPr>
      </w:pPr>
    </w:p>
    <w:p w:rsidR="00333792" w:rsidRDefault="00333792" w:rsidP="00333792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</w:t>
      </w: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ПОСТАНОВЛЕНИЕ</w:t>
      </w:r>
    </w:p>
    <w:p w:rsidR="00333792" w:rsidRDefault="00333792" w:rsidP="00333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» </w:t>
      </w:r>
      <w:proofErr w:type="gramStart"/>
      <w:r>
        <w:rPr>
          <w:rFonts w:ascii="Century Bash" w:hAnsi="Century Bash"/>
          <w:b/>
          <w:sz w:val="28"/>
          <w:szCs w:val="28"/>
          <w:lang w:val="en-US"/>
        </w:rPr>
        <w:t>f</w:t>
      </w:r>
      <w:proofErr w:type="spellStart"/>
      <w:proofErr w:type="gramEnd"/>
      <w:r>
        <w:rPr>
          <w:rFonts w:ascii="Century Bash" w:hAnsi="Century Bash"/>
          <w:b/>
          <w:sz w:val="28"/>
          <w:szCs w:val="28"/>
        </w:rPr>
        <w:t>инуар</w:t>
      </w:r>
      <w:proofErr w:type="spellEnd"/>
      <w:r>
        <w:rPr>
          <w:rFonts w:ascii="Century Bash" w:hAnsi="Century Bash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й                            №  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«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 января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</w:t>
      </w:r>
    </w:p>
    <w:p w:rsidR="00333792" w:rsidRDefault="00333792" w:rsidP="00333792">
      <w:pPr>
        <w:jc w:val="center"/>
        <w:rPr>
          <w:b/>
          <w:sz w:val="28"/>
          <w:szCs w:val="28"/>
        </w:rPr>
      </w:pPr>
    </w:p>
    <w:p w:rsidR="00333792" w:rsidRDefault="00333792" w:rsidP="00333792">
      <w:pPr>
        <w:jc w:val="center"/>
        <w:rPr>
          <w:b/>
          <w:sz w:val="28"/>
          <w:szCs w:val="28"/>
        </w:rPr>
      </w:pPr>
    </w:p>
    <w:p w:rsidR="00333792" w:rsidRDefault="00333792" w:rsidP="00333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лимита остатка кассы</w:t>
      </w:r>
    </w:p>
    <w:p w:rsidR="00333792" w:rsidRDefault="00333792" w:rsidP="00333792">
      <w:pPr>
        <w:rPr>
          <w:sz w:val="28"/>
          <w:szCs w:val="28"/>
        </w:rPr>
      </w:pPr>
    </w:p>
    <w:p w:rsidR="00333792" w:rsidRDefault="00333792" w:rsidP="00333792">
      <w:pPr>
        <w:rPr>
          <w:sz w:val="28"/>
          <w:szCs w:val="28"/>
        </w:rPr>
      </w:pPr>
    </w:p>
    <w:p w:rsidR="00333792" w:rsidRDefault="00333792" w:rsidP="0033379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Положения Центрального Банка Российской Федерации  «О порядке ведения кассовых операций с банкнотами и монетой Банка России на территории Российской Федерации» от 12 октября 2011 года № 373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ПОСТАНОВЛЯЕТ:</w:t>
      </w:r>
    </w:p>
    <w:p w:rsidR="00333792" w:rsidRDefault="00333792" w:rsidP="00333792">
      <w:pPr>
        <w:ind w:firstLine="720"/>
        <w:jc w:val="both"/>
        <w:rPr>
          <w:b/>
          <w:sz w:val="28"/>
          <w:szCs w:val="28"/>
        </w:rPr>
      </w:pPr>
    </w:p>
    <w:p w:rsidR="00333792" w:rsidRDefault="00333792" w:rsidP="00333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нулевой лимит остатка кассы на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333792" w:rsidRDefault="00333792" w:rsidP="003337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333792" w:rsidRDefault="00333792" w:rsidP="00333792">
      <w:pPr>
        <w:jc w:val="both"/>
        <w:rPr>
          <w:sz w:val="28"/>
          <w:szCs w:val="28"/>
        </w:rPr>
      </w:pPr>
    </w:p>
    <w:p w:rsidR="00333792" w:rsidRDefault="00333792" w:rsidP="00333792">
      <w:pPr>
        <w:jc w:val="both"/>
        <w:rPr>
          <w:sz w:val="28"/>
          <w:szCs w:val="28"/>
        </w:rPr>
      </w:pPr>
    </w:p>
    <w:p w:rsidR="00333792" w:rsidRDefault="00333792" w:rsidP="00333792">
      <w:pPr>
        <w:jc w:val="both"/>
        <w:rPr>
          <w:sz w:val="28"/>
          <w:szCs w:val="28"/>
        </w:rPr>
      </w:pPr>
    </w:p>
    <w:p w:rsidR="00333792" w:rsidRDefault="00333792" w:rsidP="00333792">
      <w:pPr>
        <w:jc w:val="both"/>
        <w:rPr>
          <w:sz w:val="28"/>
          <w:szCs w:val="28"/>
        </w:rPr>
      </w:pPr>
    </w:p>
    <w:p w:rsidR="00333792" w:rsidRDefault="00333792" w:rsidP="00333792">
      <w:pPr>
        <w:jc w:val="both"/>
        <w:rPr>
          <w:sz w:val="28"/>
          <w:szCs w:val="28"/>
        </w:rPr>
      </w:pPr>
    </w:p>
    <w:p w:rsidR="00333792" w:rsidRDefault="00333792" w:rsidP="00333792">
      <w:pPr>
        <w:jc w:val="both"/>
        <w:rPr>
          <w:sz w:val="28"/>
          <w:szCs w:val="28"/>
        </w:rPr>
      </w:pPr>
    </w:p>
    <w:p w:rsidR="00333792" w:rsidRDefault="00333792" w:rsidP="0033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33792" w:rsidRDefault="00333792" w:rsidP="0033379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 xml:space="preserve"> </w:t>
      </w:r>
    </w:p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333792" w:rsidRDefault="00333792" w:rsidP="00333792"/>
    <w:p w:rsidR="000724F0" w:rsidRDefault="000724F0"/>
    <w:sectPr w:rsidR="0007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AF"/>
    <w:rsid w:val="000724F0"/>
    <w:rsid w:val="00333792"/>
    <w:rsid w:val="00D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2015-01-15T07:26:00Z</cp:lastPrinted>
  <dcterms:created xsi:type="dcterms:W3CDTF">2015-01-15T07:25:00Z</dcterms:created>
  <dcterms:modified xsi:type="dcterms:W3CDTF">2015-01-15T07:26:00Z</dcterms:modified>
</cp:coreProperties>
</file>