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E103AF" w:rsidRPr="00E103AF" w:rsidTr="00B31C64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103AF" w:rsidRPr="00E103AF" w:rsidRDefault="00E103AF" w:rsidP="00E103AF">
            <w:pPr>
              <w:spacing w:line="276" w:lineRule="auto"/>
              <w:ind w:left="-119" w:right="-108" w:firstLine="119"/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</w:pPr>
            <w:bookmarkStart w:id="0" w:name="_GoBack"/>
            <w:r w:rsidRPr="00E103AF"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БАШ</w:t>
            </w:r>
            <w:r w:rsidRPr="00E103AF">
              <w:rPr>
                <w:rFonts w:eastAsia="Calibri"/>
                <w:b/>
                <w:sz w:val="22"/>
                <w:szCs w:val="22"/>
                <w:lang w:val="ba-RU" w:eastAsia="en-US"/>
              </w:rPr>
              <w:t>Ҡ</w:t>
            </w:r>
            <w:r w:rsidRPr="00E103AF"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ОРТОСТАН РЕСПУБЛИКА</w:t>
            </w:r>
            <w:r w:rsidRPr="00E103AF">
              <w:rPr>
                <w:rFonts w:eastAsia="Calibri"/>
                <w:b/>
                <w:sz w:val="22"/>
                <w:szCs w:val="22"/>
                <w:lang w:val="ba-RU" w:eastAsia="en-US"/>
              </w:rPr>
              <w:t>Һ</w:t>
            </w:r>
            <w:proofErr w:type="gramStart"/>
            <w:r w:rsidRPr="00E103AF"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Ы</w:t>
            </w:r>
            <w:proofErr w:type="gramEnd"/>
          </w:p>
          <w:p w:rsidR="00E103AF" w:rsidRPr="00E103AF" w:rsidRDefault="00E103AF" w:rsidP="00E103AF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E103AF">
              <w:rPr>
                <w:rFonts w:eastAsia="Calibri"/>
                <w:b/>
                <w:color w:val="000000"/>
                <w:spacing w:val="8"/>
                <w:sz w:val="22"/>
                <w:szCs w:val="22"/>
                <w:lang w:eastAsia="en-US"/>
              </w:rPr>
              <w:t>ЯҢАУЫЛ</w:t>
            </w:r>
            <w:r w:rsidRPr="00E103AF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  РАЙОНЫ </w:t>
            </w:r>
          </w:p>
          <w:p w:rsidR="00E103AF" w:rsidRPr="00E103AF" w:rsidRDefault="00E103AF" w:rsidP="00E103AF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</w:pPr>
            <w:r w:rsidRPr="00E103AF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МУНИЦИПАЛЬ РАЙОНЫНЫ</w:t>
            </w:r>
            <w:r w:rsidRPr="00E103AF"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ҢҺ</w:t>
            </w:r>
            <w:r w:rsidRPr="00E103AF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АНДУ</w:t>
            </w:r>
            <w:proofErr w:type="gramStart"/>
            <w:r w:rsidRPr="00E103AF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en-US" w:eastAsia="en-US"/>
              </w:rPr>
              <w:t>F</w:t>
            </w:r>
            <w:proofErr w:type="gramEnd"/>
            <w:r w:rsidRPr="00E103AF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 xml:space="preserve">АС  АУЫЛ </w:t>
            </w:r>
          </w:p>
          <w:p w:rsidR="00E103AF" w:rsidRPr="00E103AF" w:rsidRDefault="00E103AF" w:rsidP="00E103AF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</w:pPr>
            <w:r w:rsidRPr="00E103AF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СОВЕТЫ АУЫЛ БИЛ</w:t>
            </w:r>
            <w:r w:rsidRPr="00E103AF"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 w:rsidRPr="00E103AF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eastAsia="en-US"/>
              </w:rPr>
              <w:t>М</w:t>
            </w:r>
            <w:r w:rsidRPr="00E103AF">
              <w:rPr>
                <w:rFonts w:eastAsia="Calibri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Ә</w:t>
            </w:r>
            <w:r w:rsidRPr="00E103AF">
              <w:rPr>
                <w:rFonts w:eastAsia="Calibri"/>
                <w:b/>
                <w:sz w:val="22"/>
                <w:szCs w:val="22"/>
                <w:lang w:val="ba-RU" w:eastAsia="en-US"/>
              </w:rPr>
              <w:t>Һ</w:t>
            </w:r>
            <w:r w:rsidRPr="00E103AF">
              <w:rPr>
                <w:rFonts w:ascii="Century Bash" w:eastAsia="Calibri" w:hAnsi="Century Bash"/>
                <w:b/>
                <w:sz w:val="22"/>
                <w:szCs w:val="22"/>
                <w:lang w:eastAsia="en-US"/>
              </w:rPr>
              <w:t>Е</w:t>
            </w:r>
          </w:p>
          <w:p w:rsidR="00E103AF" w:rsidRPr="00E103AF" w:rsidRDefault="00E103AF" w:rsidP="00E103AF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</w:pPr>
            <w:r w:rsidRPr="00E103AF">
              <w:rPr>
                <w:rFonts w:ascii="Century Bash" w:eastAsia="Calibri" w:hAnsi="Century Bash"/>
                <w:b/>
                <w:color w:val="000000"/>
                <w:spacing w:val="8"/>
                <w:sz w:val="22"/>
                <w:szCs w:val="22"/>
                <w:lang w:val="ba-RU" w:eastAsia="en-US"/>
              </w:rPr>
              <w:t>СОВЕТЫ</w:t>
            </w:r>
          </w:p>
          <w:p w:rsidR="00E103AF" w:rsidRPr="00E103AF" w:rsidRDefault="00E103AF" w:rsidP="00E103AF">
            <w:pPr>
              <w:spacing w:line="276" w:lineRule="auto"/>
              <w:ind w:left="-108" w:right="-108"/>
              <w:jc w:val="center"/>
              <w:rPr>
                <w:rFonts w:ascii="Century Bash" w:eastAsia="Calibri" w:hAnsi="Century Bash"/>
                <w:b/>
                <w:spacing w:val="10"/>
                <w:sz w:val="18"/>
                <w:szCs w:val="18"/>
                <w:lang w:eastAsia="en-US"/>
              </w:rPr>
            </w:pPr>
          </w:p>
          <w:p w:rsidR="00E103AF" w:rsidRPr="00E103AF" w:rsidRDefault="00E103AF" w:rsidP="00E103AF">
            <w:pPr>
              <w:spacing w:line="276" w:lineRule="auto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E103AF" w:rsidRPr="00E103AF" w:rsidRDefault="00E103AF" w:rsidP="00E103AF">
            <w:pPr>
              <w:spacing w:line="276" w:lineRule="auto"/>
              <w:ind w:left="-108" w:right="-108"/>
              <w:jc w:val="center"/>
              <w:rPr>
                <w:rFonts w:eastAsia="Calibri"/>
                <w:sz w:val="20"/>
                <w:lang w:eastAsia="en-US"/>
              </w:rPr>
            </w:pPr>
            <w:r w:rsidRPr="00E103AF">
              <w:rPr>
                <w:rFonts w:eastAsia="Calibri"/>
                <w:b/>
                <w:noProof/>
                <w:sz w:val="20"/>
              </w:rPr>
              <w:drawing>
                <wp:inline distT="0" distB="0" distL="0" distR="0">
                  <wp:extent cx="762000" cy="914400"/>
                  <wp:effectExtent l="0" t="0" r="0" b="0"/>
                  <wp:docPr id="1" name="Рисунок 1" descr="Описание: 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E103AF" w:rsidRPr="00E103AF" w:rsidRDefault="00E103AF" w:rsidP="00E103AF">
            <w:pPr>
              <w:spacing w:line="276" w:lineRule="auto"/>
              <w:jc w:val="center"/>
              <w:rPr>
                <w:rFonts w:eastAsia="Calibri"/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E103AF">
              <w:rPr>
                <w:rFonts w:eastAsia="Calibri"/>
                <w:b/>
                <w:caps/>
                <w:spacing w:val="6"/>
                <w:sz w:val="22"/>
                <w:szCs w:val="22"/>
                <w:lang w:eastAsia="en-US"/>
              </w:rPr>
              <w:t>СОВЕТ</w:t>
            </w:r>
          </w:p>
          <w:p w:rsidR="00E103AF" w:rsidRPr="00E103AF" w:rsidRDefault="00E103AF" w:rsidP="00E103AF">
            <w:pPr>
              <w:spacing w:line="276" w:lineRule="auto"/>
              <w:jc w:val="center"/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E103AF"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 xml:space="preserve">сельского поселения </w:t>
            </w:r>
          </w:p>
          <w:p w:rsidR="00E103AF" w:rsidRPr="00E103AF" w:rsidRDefault="00E103AF" w:rsidP="00E103AF">
            <w:pPr>
              <w:spacing w:line="276" w:lineRule="auto"/>
              <w:jc w:val="center"/>
              <w:rPr>
                <w:rFonts w:ascii="Century Bash" w:eastAsia="Calibri" w:hAnsi="Century Bash"/>
                <w:spacing w:val="6"/>
                <w:sz w:val="22"/>
                <w:szCs w:val="22"/>
                <w:lang w:eastAsia="en-US"/>
              </w:rPr>
            </w:pPr>
            <w:r w:rsidRPr="00E103AF"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 xml:space="preserve">сандугачевский сельсовет </w:t>
            </w:r>
          </w:p>
          <w:p w:rsidR="00E103AF" w:rsidRPr="00E103AF" w:rsidRDefault="00E103AF" w:rsidP="00E103AF">
            <w:pPr>
              <w:spacing w:line="276" w:lineRule="auto"/>
              <w:jc w:val="center"/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</w:pPr>
            <w:r w:rsidRPr="00E103AF">
              <w:rPr>
                <w:rFonts w:eastAsia="Calibri"/>
                <w:b/>
                <w:bCs/>
                <w:caps/>
                <w:spacing w:val="6"/>
                <w:sz w:val="22"/>
                <w:szCs w:val="22"/>
                <w:lang w:eastAsia="en-US"/>
              </w:rPr>
              <w:t>МУНИЦИПАЛЬНОГО</w:t>
            </w:r>
            <w:r w:rsidRPr="00E103AF">
              <w:rPr>
                <w:rFonts w:ascii="Century Bash" w:eastAsia="Calibri" w:hAnsi="Century Bash"/>
                <w:b/>
                <w:bCs/>
                <w:caps/>
                <w:spacing w:val="6"/>
                <w:sz w:val="22"/>
                <w:szCs w:val="22"/>
                <w:lang w:eastAsia="en-US"/>
              </w:rPr>
              <w:t xml:space="preserve">  района</w:t>
            </w:r>
          </w:p>
          <w:p w:rsidR="00E103AF" w:rsidRPr="00E103AF" w:rsidRDefault="00E103AF" w:rsidP="00E103AF">
            <w:pPr>
              <w:keepNext/>
              <w:spacing w:line="276" w:lineRule="auto"/>
              <w:jc w:val="center"/>
              <w:outlineLvl w:val="0"/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</w:pPr>
            <w:r w:rsidRPr="00E103AF">
              <w:rPr>
                <w:rFonts w:ascii="Century Bash" w:eastAsia="Calibri" w:hAnsi="Century Bash"/>
                <w:b/>
                <w:caps/>
                <w:spacing w:val="6"/>
                <w:sz w:val="22"/>
                <w:szCs w:val="22"/>
                <w:lang w:eastAsia="en-US"/>
              </w:rPr>
              <w:t>ЯНАУЛЬСКИЙ РАЙОН</w:t>
            </w:r>
            <w:r w:rsidRPr="00E103AF">
              <w:rPr>
                <w:rFonts w:ascii="Century Bash" w:eastAsia="Calibri" w:hAnsi="Century Bash"/>
                <w:b/>
                <w:caps/>
                <w:sz w:val="22"/>
                <w:szCs w:val="22"/>
                <w:lang w:eastAsia="en-US"/>
              </w:rPr>
              <w:t xml:space="preserve"> РеспубликИ Башкортостан </w:t>
            </w:r>
          </w:p>
          <w:p w:rsidR="00E103AF" w:rsidRPr="00E103AF" w:rsidRDefault="00E103AF" w:rsidP="00E103AF">
            <w:pPr>
              <w:keepNext/>
              <w:spacing w:line="276" w:lineRule="auto"/>
              <w:jc w:val="center"/>
              <w:outlineLvl w:val="4"/>
              <w:rPr>
                <w:rFonts w:ascii="Century Bash" w:eastAsia="Calibri" w:hAnsi="Century Bash"/>
                <w:b/>
                <w:caps/>
                <w:spacing w:val="6"/>
                <w:sz w:val="18"/>
                <w:szCs w:val="18"/>
                <w:lang w:eastAsia="en-US"/>
              </w:rPr>
            </w:pPr>
          </w:p>
          <w:p w:rsidR="00E103AF" w:rsidRPr="00E103AF" w:rsidRDefault="00E103AF" w:rsidP="00E103AF">
            <w:pPr>
              <w:spacing w:line="276" w:lineRule="auto"/>
              <w:jc w:val="center"/>
              <w:rPr>
                <w:rFonts w:ascii="Century Bash" w:eastAsia="Calibri" w:hAnsi="Century Bash"/>
                <w:sz w:val="20"/>
                <w:lang w:eastAsia="en-US"/>
              </w:rPr>
            </w:pPr>
          </w:p>
        </w:tc>
      </w:tr>
    </w:tbl>
    <w:p w:rsidR="00E103AF" w:rsidRPr="00E103AF" w:rsidRDefault="00E103AF" w:rsidP="00E103AF">
      <w:pPr>
        <w:ind w:firstLine="720"/>
        <w:jc w:val="center"/>
        <w:rPr>
          <w:b/>
          <w:sz w:val="28"/>
          <w:lang w:val="en-US"/>
        </w:rPr>
      </w:pPr>
    </w:p>
    <w:p w:rsidR="00E103AF" w:rsidRPr="00E103AF" w:rsidRDefault="00E103AF" w:rsidP="00E103AF">
      <w:pPr>
        <w:rPr>
          <w:rFonts w:eastAsia="Calibri"/>
          <w:b/>
          <w:sz w:val="28"/>
          <w:szCs w:val="28"/>
          <w:lang w:val="ba-RU"/>
        </w:rPr>
      </w:pPr>
      <w:r w:rsidRPr="00E103AF">
        <w:rPr>
          <w:rFonts w:eastAsia="Calibri"/>
          <w:b/>
          <w:sz w:val="28"/>
          <w:szCs w:val="28"/>
          <w:lang w:val="ba-RU"/>
        </w:rPr>
        <w:t xml:space="preserve">       ҠАРАР                                                                                   РЕШЕНИЕ</w:t>
      </w:r>
    </w:p>
    <w:p w:rsidR="00E103AF" w:rsidRPr="00884A90" w:rsidRDefault="00E103AF" w:rsidP="00E103AF">
      <w:pPr>
        <w:rPr>
          <w:rFonts w:eastAsia="Calibri"/>
          <w:b/>
          <w:sz w:val="28"/>
          <w:szCs w:val="28"/>
        </w:rPr>
      </w:pPr>
      <w:r w:rsidRPr="00E103AF">
        <w:rPr>
          <w:rFonts w:eastAsia="Calibri"/>
          <w:b/>
          <w:sz w:val="28"/>
          <w:szCs w:val="28"/>
        </w:rPr>
        <w:t>«2</w:t>
      </w:r>
      <w:r w:rsidR="00DF14CF">
        <w:rPr>
          <w:rFonts w:eastAsia="Calibri"/>
          <w:b/>
          <w:sz w:val="28"/>
          <w:szCs w:val="28"/>
        </w:rPr>
        <w:t>0</w:t>
      </w:r>
      <w:r w:rsidRPr="00E103AF">
        <w:rPr>
          <w:rFonts w:eastAsia="Calibri"/>
          <w:b/>
          <w:sz w:val="28"/>
          <w:szCs w:val="28"/>
        </w:rPr>
        <w:t>» сентябрь 201</w:t>
      </w:r>
      <w:r w:rsidR="00DF14CF">
        <w:rPr>
          <w:rFonts w:eastAsia="Calibri"/>
          <w:b/>
          <w:sz w:val="28"/>
          <w:szCs w:val="28"/>
        </w:rPr>
        <w:t>9</w:t>
      </w:r>
      <w:r w:rsidRPr="00E103AF">
        <w:rPr>
          <w:rFonts w:eastAsia="Calibri"/>
          <w:b/>
          <w:sz w:val="28"/>
          <w:szCs w:val="28"/>
        </w:rPr>
        <w:t xml:space="preserve">й                      № </w:t>
      </w:r>
      <w:r w:rsidRPr="00884A90">
        <w:rPr>
          <w:rFonts w:eastAsia="Calibri"/>
          <w:b/>
          <w:sz w:val="28"/>
          <w:szCs w:val="28"/>
        </w:rPr>
        <w:t>1</w:t>
      </w:r>
      <w:r w:rsidR="00DF14CF">
        <w:rPr>
          <w:rFonts w:eastAsia="Calibri"/>
          <w:b/>
          <w:sz w:val="28"/>
          <w:szCs w:val="28"/>
        </w:rPr>
        <w:t>2</w:t>
      </w:r>
      <w:r w:rsidRPr="00E103AF">
        <w:rPr>
          <w:rFonts w:eastAsia="Calibri"/>
          <w:b/>
          <w:sz w:val="28"/>
          <w:szCs w:val="28"/>
        </w:rPr>
        <w:t>/1                       «2</w:t>
      </w:r>
      <w:r w:rsidR="00DF14CF">
        <w:rPr>
          <w:rFonts w:eastAsia="Calibri"/>
          <w:b/>
          <w:sz w:val="28"/>
          <w:szCs w:val="28"/>
        </w:rPr>
        <w:t>0</w:t>
      </w:r>
      <w:r w:rsidRPr="00E103AF">
        <w:rPr>
          <w:rFonts w:eastAsia="Calibri"/>
          <w:b/>
          <w:sz w:val="28"/>
          <w:szCs w:val="28"/>
        </w:rPr>
        <w:t>» сентября  201</w:t>
      </w:r>
      <w:r w:rsidR="00DF14CF">
        <w:rPr>
          <w:rFonts w:eastAsia="Calibri"/>
          <w:b/>
          <w:sz w:val="28"/>
          <w:szCs w:val="28"/>
        </w:rPr>
        <w:t>9</w:t>
      </w:r>
      <w:r w:rsidRPr="00E103AF">
        <w:rPr>
          <w:rFonts w:eastAsia="Calibri"/>
          <w:b/>
          <w:sz w:val="28"/>
          <w:szCs w:val="28"/>
        </w:rPr>
        <w:t>г</w:t>
      </w:r>
    </w:p>
    <w:bookmarkEnd w:id="0"/>
    <w:p w:rsidR="00E103AF" w:rsidRPr="00884A90" w:rsidRDefault="00E103AF" w:rsidP="00E103AF">
      <w:pPr>
        <w:rPr>
          <w:rFonts w:eastAsia="Calibri"/>
          <w:b/>
          <w:sz w:val="28"/>
          <w:szCs w:val="28"/>
        </w:rPr>
      </w:pPr>
    </w:p>
    <w:p w:rsidR="00E103AF" w:rsidRPr="00884A90" w:rsidRDefault="00E103AF" w:rsidP="00E103AF">
      <w:pPr>
        <w:rPr>
          <w:rFonts w:eastAsia="Calibri"/>
          <w:b/>
          <w:sz w:val="28"/>
          <w:szCs w:val="28"/>
        </w:rPr>
      </w:pPr>
    </w:p>
    <w:p w:rsidR="00E103AF" w:rsidRPr="00E103AF" w:rsidRDefault="00E103AF" w:rsidP="00E103AF">
      <w:pPr>
        <w:ind w:firstLine="720"/>
        <w:jc w:val="center"/>
        <w:rPr>
          <w:b/>
          <w:sz w:val="28"/>
        </w:rPr>
      </w:pPr>
      <w:r w:rsidRPr="00E103AF">
        <w:rPr>
          <w:b/>
          <w:sz w:val="28"/>
        </w:rPr>
        <w:t xml:space="preserve">Об утверждении решения  Постоянной комиссии  по бюджету, налогам и вопросам собственности Совета сельского поселения </w:t>
      </w:r>
      <w:proofErr w:type="spellStart"/>
      <w:r w:rsidRPr="00E103AF">
        <w:rPr>
          <w:b/>
          <w:sz w:val="28"/>
        </w:rPr>
        <w:t>Сандугачевский</w:t>
      </w:r>
      <w:proofErr w:type="spellEnd"/>
      <w:r w:rsidRPr="00E103AF">
        <w:rPr>
          <w:b/>
          <w:sz w:val="28"/>
        </w:rPr>
        <w:t xml:space="preserve"> сельсовет муниципального района </w:t>
      </w:r>
      <w:proofErr w:type="spellStart"/>
      <w:r w:rsidRPr="00E103AF">
        <w:rPr>
          <w:b/>
          <w:sz w:val="28"/>
        </w:rPr>
        <w:t>Янаульский</w:t>
      </w:r>
      <w:proofErr w:type="spellEnd"/>
      <w:r w:rsidRPr="00E103AF">
        <w:rPr>
          <w:b/>
          <w:sz w:val="28"/>
        </w:rPr>
        <w:t xml:space="preserve"> район Республики Башкортостан </w:t>
      </w:r>
    </w:p>
    <w:p w:rsidR="00E103AF" w:rsidRPr="00E103AF" w:rsidRDefault="00E103AF" w:rsidP="00E103AF">
      <w:pPr>
        <w:ind w:firstLine="720"/>
        <w:jc w:val="center"/>
        <w:rPr>
          <w:b/>
          <w:sz w:val="28"/>
        </w:rPr>
      </w:pPr>
      <w:r w:rsidRPr="00E103AF">
        <w:rPr>
          <w:b/>
          <w:sz w:val="28"/>
        </w:rPr>
        <w:t xml:space="preserve">об избрании председателя Постоянной комиссии  </w:t>
      </w:r>
    </w:p>
    <w:p w:rsidR="00E103AF" w:rsidRPr="00E103AF" w:rsidRDefault="00E103AF" w:rsidP="00E103AF">
      <w:pPr>
        <w:rPr>
          <w:sz w:val="28"/>
        </w:rPr>
      </w:pPr>
    </w:p>
    <w:p w:rsidR="00E103AF" w:rsidRPr="00E103AF" w:rsidRDefault="00E103AF" w:rsidP="00E103AF">
      <w:pPr>
        <w:rPr>
          <w:sz w:val="28"/>
        </w:rPr>
      </w:pPr>
    </w:p>
    <w:p w:rsidR="00E103AF" w:rsidRPr="00E103AF" w:rsidRDefault="00E103AF" w:rsidP="00E103AF">
      <w:pPr>
        <w:ind w:firstLine="720"/>
        <w:jc w:val="both"/>
        <w:rPr>
          <w:sz w:val="28"/>
        </w:rPr>
      </w:pPr>
      <w:r w:rsidRPr="00E103AF">
        <w:rPr>
          <w:sz w:val="28"/>
        </w:rPr>
        <w:t>В соответствии со статьей 1</w:t>
      </w:r>
      <w:r w:rsidR="00884A90">
        <w:rPr>
          <w:sz w:val="28"/>
        </w:rPr>
        <w:t>4</w:t>
      </w:r>
      <w:r w:rsidRPr="00E103AF">
        <w:rPr>
          <w:sz w:val="28"/>
        </w:rPr>
        <w:t xml:space="preserve"> Регламента Совета сельского поселения  </w:t>
      </w:r>
      <w:proofErr w:type="spellStart"/>
      <w:r w:rsidRPr="00E103AF">
        <w:rPr>
          <w:sz w:val="28"/>
        </w:rPr>
        <w:t>Сандугачевский</w:t>
      </w:r>
      <w:proofErr w:type="spellEnd"/>
      <w:r w:rsidRPr="00E103AF">
        <w:rPr>
          <w:sz w:val="28"/>
        </w:rPr>
        <w:t xml:space="preserve"> сельсовет муниципального района </w:t>
      </w:r>
      <w:proofErr w:type="spellStart"/>
      <w:r w:rsidRPr="00E103AF">
        <w:rPr>
          <w:sz w:val="28"/>
        </w:rPr>
        <w:t>Янаульский</w:t>
      </w:r>
      <w:proofErr w:type="spellEnd"/>
      <w:r w:rsidRPr="00E103AF">
        <w:rPr>
          <w:sz w:val="28"/>
        </w:rPr>
        <w:t xml:space="preserve"> район Республики Башкортостан Совет сельского поселения </w:t>
      </w:r>
      <w:proofErr w:type="spellStart"/>
      <w:r w:rsidRPr="00E103AF">
        <w:rPr>
          <w:sz w:val="28"/>
        </w:rPr>
        <w:t>Сандугачевский</w:t>
      </w:r>
      <w:proofErr w:type="spellEnd"/>
      <w:r w:rsidRPr="00E103AF">
        <w:rPr>
          <w:sz w:val="28"/>
        </w:rPr>
        <w:t xml:space="preserve"> сельсовет муниципального района </w:t>
      </w:r>
      <w:proofErr w:type="spellStart"/>
      <w:r w:rsidRPr="00E103AF">
        <w:rPr>
          <w:sz w:val="28"/>
        </w:rPr>
        <w:t>Янаульский</w:t>
      </w:r>
      <w:proofErr w:type="spellEnd"/>
      <w:r w:rsidRPr="00E103AF">
        <w:rPr>
          <w:sz w:val="28"/>
        </w:rPr>
        <w:t xml:space="preserve"> район Республики Башкортостан решил:</w:t>
      </w:r>
    </w:p>
    <w:p w:rsidR="00E103AF" w:rsidRPr="00E103AF" w:rsidRDefault="00E103AF" w:rsidP="00E103AF">
      <w:pPr>
        <w:ind w:firstLine="720"/>
        <w:jc w:val="both"/>
        <w:rPr>
          <w:sz w:val="28"/>
        </w:rPr>
      </w:pPr>
      <w:r w:rsidRPr="00E103AF">
        <w:rPr>
          <w:sz w:val="28"/>
        </w:rPr>
        <w:t xml:space="preserve">утвердить решение Постоянной комиссии по бюджету, налогам и вопросам собственности Совета сельского поселения </w:t>
      </w:r>
      <w:proofErr w:type="spellStart"/>
      <w:r w:rsidRPr="00E103AF">
        <w:rPr>
          <w:sz w:val="28"/>
        </w:rPr>
        <w:t>Сандугачевский</w:t>
      </w:r>
      <w:proofErr w:type="spellEnd"/>
      <w:r w:rsidRPr="00E103AF">
        <w:rPr>
          <w:sz w:val="28"/>
        </w:rPr>
        <w:t xml:space="preserve"> сельсовет муниципального района </w:t>
      </w:r>
      <w:proofErr w:type="spellStart"/>
      <w:r w:rsidRPr="00E103AF">
        <w:rPr>
          <w:sz w:val="28"/>
        </w:rPr>
        <w:t>Янаульский</w:t>
      </w:r>
      <w:proofErr w:type="spellEnd"/>
      <w:r w:rsidRPr="00E103AF">
        <w:rPr>
          <w:sz w:val="28"/>
        </w:rPr>
        <w:t xml:space="preserve"> район Республики Башкортостан об избрании на должность председателя Постоянной комиссии </w:t>
      </w:r>
      <w:r w:rsidR="00DF14CF" w:rsidRPr="00CF6A5A">
        <w:rPr>
          <w:i/>
        </w:rPr>
        <w:t xml:space="preserve">Алексееву </w:t>
      </w:r>
      <w:proofErr w:type="spellStart"/>
      <w:r w:rsidR="00DF14CF" w:rsidRPr="00CF6A5A">
        <w:rPr>
          <w:i/>
        </w:rPr>
        <w:t>Снежану</w:t>
      </w:r>
      <w:proofErr w:type="spellEnd"/>
      <w:r w:rsidR="00DF14CF" w:rsidRPr="00CF6A5A">
        <w:rPr>
          <w:i/>
        </w:rPr>
        <w:t xml:space="preserve"> Алексеевну</w:t>
      </w:r>
      <w:r w:rsidR="00DF14CF">
        <w:rPr>
          <w:i/>
        </w:rPr>
        <w:t xml:space="preserve"> </w:t>
      </w:r>
      <w:r w:rsidRPr="00E103AF">
        <w:rPr>
          <w:sz w:val="28"/>
        </w:rPr>
        <w:t xml:space="preserve">– депутата от избирательного округа № </w:t>
      </w:r>
      <w:r w:rsidR="00483679">
        <w:rPr>
          <w:sz w:val="28"/>
        </w:rPr>
        <w:t>10</w:t>
      </w:r>
      <w:r w:rsidRPr="00E103AF">
        <w:rPr>
          <w:sz w:val="28"/>
        </w:rPr>
        <w:t>.</w:t>
      </w:r>
    </w:p>
    <w:p w:rsidR="00E103AF" w:rsidRPr="00E103AF" w:rsidRDefault="00E103AF" w:rsidP="00E103AF">
      <w:pPr>
        <w:spacing w:line="360" w:lineRule="auto"/>
        <w:ind w:firstLine="720"/>
        <w:jc w:val="both"/>
        <w:rPr>
          <w:sz w:val="28"/>
        </w:rPr>
      </w:pPr>
    </w:p>
    <w:p w:rsidR="00E103AF" w:rsidRPr="00E103AF" w:rsidRDefault="00E103AF" w:rsidP="00E103AF">
      <w:pPr>
        <w:spacing w:line="360" w:lineRule="auto"/>
        <w:ind w:firstLine="720"/>
        <w:rPr>
          <w:sz w:val="28"/>
        </w:rPr>
      </w:pPr>
    </w:p>
    <w:p w:rsidR="00AB589B" w:rsidRDefault="00AB589B" w:rsidP="00AB58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B589B" w:rsidRDefault="00AB589B" w:rsidP="00AB58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B589B" w:rsidRDefault="00AB589B" w:rsidP="00AB589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</w:p>
    <w:p w:rsidR="00472339" w:rsidRDefault="00AB589B">
      <w:r>
        <w:rPr>
          <w:sz w:val="28"/>
          <w:szCs w:val="28"/>
        </w:rPr>
        <w:t xml:space="preserve">Республики Башкортостан     </w:t>
      </w:r>
      <w:r w:rsidR="00E103AF" w:rsidRPr="00E103AF">
        <w:rPr>
          <w:sz w:val="28"/>
        </w:rPr>
        <w:t xml:space="preserve"> </w:t>
      </w:r>
      <w:r w:rsidR="00483679">
        <w:rPr>
          <w:sz w:val="28"/>
        </w:rPr>
        <w:t xml:space="preserve">                                                     Т.Ш. </w:t>
      </w:r>
      <w:proofErr w:type="spellStart"/>
      <w:r w:rsidR="00483679">
        <w:rPr>
          <w:sz w:val="28"/>
        </w:rPr>
        <w:t>Куснияров</w:t>
      </w:r>
      <w:proofErr w:type="spellEnd"/>
    </w:p>
    <w:sectPr w:rsidR="00472339" w:rsidSect="00B1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18A"/>
    <w:rsid w:val="00344E5D"/>
    <w:rsid w:val="00472339"/>
    <w:rsid w:val="00483679"/>
    <w:rsid w:val="0060776B"/>
    <w:rsid w:val="00884A90"/>
    <w:rsid w:val="0091318A"/>
    <w:rsid w:val="00AB589B"/>
    <w:rsid w:val="00B12A0C"/>
    <w:rsid w:val="00DF14CF"/>
    <w:rsid w:val="00E103AF"/>
    <w:rsid w:val="00E9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6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60776B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7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58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6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60776B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7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</cp:lastModifiedBy>
  <cp:revision>7</cp:revision>
  <cp:lastPrinted>2019-10-01T09:07:00Z</cp:lastPrinted>
  <dcterms:created xsi:type="dcterms:W3CDTF">2015-10-01T10:58:00Z</dcterms:created>
  <dcterms:modified xsi:type="dcterms:W3CDTF">2019-10-01T09:08:00Z</dcterms:modified>
</cp:coreProperties>
</file>