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B74E78" w:rsidRPr="00B74E78" w:rsidTr="001D45B4">
        <w:trPr>
          <w:trHeight w:val="1991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74E78" w:rsidRPr="00B74E78" w:rsidRDefault="00B74E78" w:rsidP="00B74E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lang w:eastAsia="ar-SA"/>
              </w:rPr>
            </w:pPr>
            <w:r w:rsidRPr="00B74E78">
              <w:rPr>
                <w:rFonts w:ascii="Century Bash" w:hAnsi="Century Bash" w:cs="Century Bash"/>
                <w:lang w:eastAsia="en-US"/>
              </w:rPr>
              <w:t>БАШ</w:t>
            </w:r>
            <w:proofErr w:type="gramStart"/>
            <w:r w:rsidRPr="00B74E78">
              <w:rPr>
                <w:rFonts w:ascii="Century Bash" w:hAnsi="Century Bash" w:cs="Century Bash"/>
                <w:lang w:eastAsia="en-US"/>
              </w:rPr>
              <w:t>K</w:t>
            </w:r>
            <w:proofErr w:type="gramEnd"/>
            <w:r w:rsidRPr="00B74E78">
              <w:rPr>
                <w:rFonts w:ascii="Century Bash" w:hAnsi="Century Bash" w:cs="Century Bash"/>
                <w:lang w:eastAsia="en-US"/>
              </w:rPr>
              <w:t>ОРТОСТАН РЕСПУБЛИКАHЫ</w:t>
            </w:r>
          </w:p>
          <w:p w:rsidR="00B74E78" w:rsidRPr="00B74E78" w:rsidRDefault="00B74E78" w:rsidP="00B74E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color w:val="000000"/>
                <w:spacing w:val="8"/>
                <w:lang w:eastAsia="en-US"/>
              </w:rPr>
            </w:pPr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>Я</w:t>
            </w:r>
            <w:proofErr w:type="gramStart"/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>N</w:t>
            </w:r>
            <w:proofErr w:type="gramEnd"/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B74E78" w:rsidRPr="00B74E78" w:rsidRDefault="00B74E78" w:rsidP="00B74E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color w:val="000000"/>
                <w:spacing w:val="8"/>
                <w:lang w:eastAsia="en-US"/>
              </w:rPr>
            </w:pPr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 xml:space="preserve">МУНИЦИПАЛЬ РАЙОНЫНЫN </w:t>
            </w:r>
            <w:proofErr w:type="gramStart"/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>H</w:t>
            </w:r>
            <w:proofErr w:type="gramEnd"/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 xml:space="preserve">АНДУFАС  АУЫЛ </w:t>
            </w:r>
          </w:p>
          <w:p w:rsidR="00B74E78" w:rsidRPr="001D45B4" w:rsidRDefault="00B74E78" w:rsidP="001D45B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color w:val="000000"/>
                <w:spacing w:val="8"/>
                <w:lang w:eastAsia="en-US"/>
              </w:rPr>
            </w:pPr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>СОВЕТЫ АУЫЛ БИЛ</w:t>
            </w:r>
            <w:proofErr w:type="gramStart"/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>E</w:t>
            </w:r>
            <w:proofErr w:type="gramEnd"/>
            <w:r w:rsidRPr="00B74E78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>МE</w:t>
            </w:r>
            <w:r w:rsidRPr="00B74E78">
              <w:rPr>
                <w:rFonts w:ascii="Century Bash" w:hAnsi="Century Bash" w:cs="Century Bash"/>
                <w:lang w:eastAsia="en-US"/>
              </w:rPr>
              <w:t>HЕ</w:t>
            </w:r>
            <w:r w:rsidR="001D45B4">
              <w:rPr>
                <w:rFonts w:ascii="Century Bash" w:hAnsi="Century Bash" w:cs="Century Bash"/>
                <w:color w:val="000000"/>
                <w:spacing w:val="8"/>
                <w:lang w:eastAsia="en-US"/>
              </w:rPr>
              <w:t xml:space="preserve">  ХАКИМИEТЕ</w:t>
            </w: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B74E78" w:rsidRPr="00B74E78" w:rsidRDefault="00B74E78" w:rsidP="00B74E78">
            <w:pPr>
              <w:widowControl/>
              <w:suppressAutoHyphens/>
              <w:adjustRightInd/>
              <w:spacing w:line="276" w:lineRule="auto"/>
              <w:ind w:left="-108" w:right="-108"/>
              <w:jc w:val="center"/>
              <w:rPr>
                <w:b w:val="0"/>
                <w:bCs w:val="0"/>
                <w:sz w:val="24"/>
                <w:szCs w:val="24"/>
                <w:lang w:eastAsia="ar-SA"/>
              </w:rPr>
            </w:pPr>
            <w:r w:rsidRPr="00B74E78">
              <w:rPr>
                <w:bCs w:val="0"/>
                <w:noProof/>
                <w:sz w:val="24"/>
                <w:szCs w:val="24"/>
              </w:rPr>
              <w:drawing>
                <wp:inline distT="0" distB="0" distL="0" distR="0" wp14:anchorId="15D0ABC8" wp14:editId="015ADA6C">
                  <wp:extent cx="742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74E78" w:rsidRPr="00B74E78" w:rsidRDefault="00B74E78" w:rsidP="00B74E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lang w:eastAsia="ar-SA"/>
              </w:rPr>
            </w:pPr>
            <w:r w:rsidRPr="00B74E78">
              <w:rPr>
                <w:rFonts w:ascii="Century Bash" w:hAnsi="Century Bash" w:cs="Century Bash"/>
                <w:lang w:eastAsia="en-US"/>
              </w:rPr>
              <w:t>РЕСПУБЛИКА БАШКОРТОСТАН</w:t>
            </w:r>
          </w:p>
          <w:p w:rsidR="00B74E78" w:rsidRPr="00B74E78" w:rsidRDefault="00B74E78" w:rsidP="00B74E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lang w:eastAsia="en-US"/>
              </w:rPr>
            </w:pPr>
            <w:r w:rsidRPr="00B74E78">
              <w:rPr>
                <w:rFonts w:ascii="Century Bash" w:hAnsi="Century Bash" w:cs="Century Bash"/>
                <w:lang w:eastAsia="en-US"/>
              </w:rPr>
              <w:t>АДМИНИСТРАЦИЯ СЕЛЬСКОГО ПОСЕЛЕНИЯ САНДУГАЧЕВСКИЙ СЕЛЬСОВЕТ</w:t>
            </w:r>
          </w:p>
          <w:p w:rsidR="00B74E78" w:rsidRPr="00B74E78" w:rsidRDefault="00B74E78" w:rsidP="00B74E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lang w:eastAsia="en-US"/>
              </w:rPr>
            </w:pPr>
            <w:r w:rsidRPr="00B74E78">
              <w:rPr>
                <w:rFonts w:ascii="Century Bash" w:hAnsi="Century Bash" w:cs="Century Bash"/>
                <w:lang w:eastAsia="en-US"/>
              </w:rPr>
              <w:t>МУНИЦИПАЛЬНОГО  РАЙОНА</w:t>
            </w:r>
          </w:p>
          <w:p w:rsidR="00B74E78" w:rsidRPr="00B74E78" w:rsidRDefault="00B74E78" w:rsidP="00B74E7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 w:cs="Century Bash"/>
                <w:lang w:eastAsia="en-US"/>
              </w:rPr>
            </w:pPr>
            <w:r w:rsidRPr="00B74E78">
              <w:rPr>
                <w:rFonts w:ascii="Century Bash" w:hAnsi="Century Bash" w:cs="Century Bash"/>
                <w:lang w:eastAsia="en-US"/>
              </w:rPr>
              <w:t>ЯНАУЛЬСКИЙ РАЙОН</w:t>
            </w:r>
          </w:p>
          <w:p w:rsidR="00B74E78" w:rsidRPr="00B74E78" w:rsidRDefault="00B74E78" w:rsidP="00B74E78">
            <w:pPr>
              <w:widowControl/>
              <w:suppressAutoHyphens/>
              <w:adjustRightInd/>
              <w:spacing w:line="276" w:lineRule="auto"/>
              <w:jc w:val="center"/>
              <w:rPr>
                <w:rFonts w:ascii="Century Bash" w:hAnsi="Century Bash" w:cs="Century Bash"/>
                <w:b w:val="0"/>
                <w:bCs w:val="0"/>
                <w:sz w:val="24"/>
                <w:szCs w:val="24"/>
                <w:lang w:eastAsia="ar-SA"/>
              </w:rPr>
            </w:pPr>
          </w:p>
        </w:tc>
      </w:tr>
    </w:tbl>
    <w:p w:rsidR="001D45B4" w:rsidRDefault="001D45B4" w:rsidP="00B74E78">
      <w:pPr>
        <w:widowControl/>
        <w:autoSpaceDE/>
        <w:autoSpaceDN/>
        <w:adjustRightInd/>
        <w:rPr>
          <w:rFonts w:ascii="Century Bash" w:hAnsi="Century Bash" w:cs="Century Bash"/>
          <w:sz w:val="24"/>
          <w:szCs w:val="24"/>
        </w:rPr>
      </w:pPr>
    </w:p>
    <w:p w:rsidR="001D45B4" w:rsidRDefault="001D45B4" w:rsidP="00B74E78">
      <w:pPr>
        <w:widowControl/>
        <w:autoSpaceDE/>
        <w:autoSpaceDN/>
        <w:adjustRightInd/>
        <w:rPr>
          <w:rFonts w:ascii="Century Bash" w:hAnsi="Century Bash" w:cs="Century Bash"/>
          <w:sz w:val="24"/>
          <w:szCs w:val="24"/>
        </w:rPr>
      </w:pPr>
    </w:p>
    <w:p w:rsidR="00B74E78" w:rsidRPr="001D45B4" w:rsidRDefault="00B74E78" w:rsidP="00B74E78">
      <w:pPr>
        <w:widowControl/>
        <w:autoSpaceDE/>
        <w:autoSpaceDN/>
        <w:adjustRightInd/>
        <w:rPr>
          <w:sz w:val="26"/>
          <w:szCs w:val="26"/>
        </w:rPr>
      </w:pPr>
      <w:r w:rsidRPr="001D45B4">
        <w:rPr>
          <w:rFonts w:ascii="Century Bash" w:hAnsi="Century Bash" w:cs="Century Bash"/>
          <w:sz w:val="26"/>
          <w:szCs w:val="26"/>
        </w:rPr>
        <w:t xml:space="preserve">   </w:t>
      </w:r>
      <w:r w:rsidRPr="001D45B4">
        <w:rPr>
          <w:sz w:val="26"/>
          <w:szCs w:val="26"/>
          <w:lang w:val="en-US"/>
        </w:rPr>
        <w:t>K</w:t>
      </w:r>
      <w:r w:rsidRPr="001D45B4">
        <w:rPr>
          <w:sz w:val="26"/>
          <w:szCs w:val="26"/>
        </w:rPr>
        <w:t xml:space="preserve">АРАР                                                                  </w:t>
      </w:r>
      <w:r w:rsidR="001D45B4">
        <w:rPr>
          <w:sz w:val="26"/>
          <w:szCs w:val="26"/>
        </w:rPr>
        <w:t xml:space="preserve">       </w:t>
      </w:r>
      <w:r w:rsidRPr="001D45B4">
        <w:rPr>
          <w:sz w:val="26"/>
          <w:szCs w:val="26"/>
        </w:rPr>
        <w:t xml:space="preserve"> ПОСТАНОВЛЕНИЕ              </w:t>
      </w:r>
    </w:p>
    <w:p w:rsidR="00B74E78" w:rsidRPr="001D45B4" w:rsidRDefault="00B74E78" w:rsidP="00B74E78">
      <w:pPr>
        <w:widowControl/>
        <w:autoSpaceDE/>
        <w:autoSpaceDN/>
        <w:adjustRightInd/>
        <w:rPr>
          <w:sz w:val="26"/>
          <w:szCs w:val="26"/>
        </w:rPr>
      </w:pPr>
      <w:r w:rsidRPr="001D45B4">
        <w:rPr>
          <w:sz w:val="26"/>
          <w:szCs w:val="26"/>
        </w:rPr>
        <w:t xml:space="preserve">    « 23 » сентябрь 2014 й                </w:t>
      </w:r>
      <w:r w:rsidR="001D45B4">
        <w:rPr>
          <w:sz w:val="26"/>
          <w:szCs w:val="26"/>
        </w:rPr>
        <w:t xml:space="preserve">        </w:t>
      </w:r>
      <w:bookmarkStart w:id="0" w:name="_GoBack"/>
      <w:bookmarkEnd w:id="0"/>
      <w:r w:rsidRPr="001D45B4">
        <w:rPr>
          <w:sz w:val="26"/>
          <w:szCs w:val="26"/>
        </w:rPr>
        <w:t xml:space="preserve"> № 33                 « 23» сентября 2014 г</w:t>
      </w:r>
    </w:p>
    <w:p w:rsidR="00F0424F" w:rsidRPr="001D45B4" w:rsidRDefault="00F0424F">
      <w:pPr>
        <w:rPr>
          <w:sz w:val="26"/>
          <w:szCs w:val="26"/>
        </w:rPr>
      </w:pPr>
    </w:p>
    <w:p w:rsidR="00F0424F" w:rsidRPr="001D45B4" w:rsidRDefault="00F0424F" w:rsidP="00B74E78">
      <w:pPr>
        <w:ind w:right="174"/>
        <w:jc w:val="center"/>
        <w:rPr>
          <w:sz w:val="26"/>
          <w:szCs w:val="26"/>
        </w:rPr>
      </w:pPr>
      <w:r w:rsidRPr="001D45B4">
        <w:rPr>
          <w:sz w:val="26"/>
          <w:szCs w:val="26"/>
        </w:rPr>
        <w:t xml:space="preserve">Об утверждении Положения и состава комиссии </w:t>
      </w:r>
      <w:r w:rsidRPr="001D45B4">
        <w:rPr>
          <w:bCs w:val="0"/>
          <w:sz w:val="26"/>
          <w:szCs w:val="26"/>
        </w:rPr>
        <w:t xml:space="preserve">по </w:t>
      </w:r>
      <w:r w:rsidRPr="001D45B4">
        <w:rPr>
          <w:sz w:val="26"/>
          <w:szCs w:val="26"/>
        </w:rPr>
        <w:t>установлению стажа муниципальной службы</w:t>
      </w:r>
      <w:r w:rsidR="00B74E78" w:rsidRPr="001D45B4">
        <w:rPr>
          <w:sz w:val="26"/>
          <w:szCs w:val="26"/>
        </w:rPr>
        <w:t xml:space="preserve"> </w:t>
      </w:r>
      <w:r w:rsidRPr="001D45B4">
        <w:rPr>
          <w:sz w:val="26"/>
          <w:szCs w:val="26"/>
        </w:rPr>
        <w:t>для исчисления ежемесячных надбавок</w:t>
      </w:r>
    </w:p>
    <w:p w:rsidR="00F0424F" w:rsidRPr="001D45B4" w:rsidRDefault="00F0424F" w:rsidP="00B74E78">
      <w:pPr>
        <w:ind w:right="174"/>
        <w:jc w:val="center"/>
        <w:rPr>
          <w:sz w:val="26"/>
          <w:szCs w:val="26"/>
        </w:rPr>
      </w:pPr>
      <w:r w:rsidRPr="001D45B4">
        <w:rPr>
          <w:sz w:val="26"/>
          <w:szCs w:val="26"/>
        </w:rPr>
        <w:t>к должностному окладу за выслугу лет,</w:t>
      </w:r>
      <w:r w:rsidR="00B74E78" w:rsidRPr="001D45B4">
        <w:rPr>
          <w:sz w:val="26"/>
          <w:szCs w:val="26"/>
        </w:rPr>
        <w:t xml:space="preserve"> </w:t>
      </w:r>
      <w:r w:rsidRPr="001D45B4">
        <w:rPr>
          <w:sz w:val="26"/>
          <w:szCs w:val="26"/>
        </w:rPr>
        <w:t>выплаты пенсии за выслугу лет,  доплаты к пенсии лицам, замещавшим должности муниципальной службы и  дополнительных дней к отпуску</w:t>
      </w:r>
    </w:p>
    <w:p w:rsidR="00F0424F" w:rsidRPr="001D45B4" w:rsidRDefault="00F0424F" w:rsidP="00B74E78">
      <w:pPr>
        <w:jc w:val="center"/>
        <w:rPr>
          <w:b w:val="0"/>
          <w:sz w:val="26"/>
          <w:szCs w:val="26"/>
        </w:rPr>
      </w:pPr>
    </w:p>
    <w:p w:rsidR="00F0424F" w:rsidRPr="001D45B4" w:rsidRDefault="00F0424F" w:rsidP="00B74E78">
      <w:pPr>
        <w:jc w:val="both"/>
        <w:rPr>
          <w:b w:val="0"/>
          <w:color w:val="000000"/>
          <w:sz w:val="26"/>
          <w:szCs w:val="26"/>
        </w:rPr>
      </w:pPr>
      <w:r w:rsidRPr="001D45B4">
        <w:rPr>
          <w:b w:val="0"/>
          <w:sz w:val="26"/>
          <w:szCs w:val="26"/>
        </w:rPr>
        <w:t xml:space="preserve">           </w:t>
      </w:r>
      <w:proofErr w:type="gramStart"/>
      <w:r w:rsidRPr="001D45B4">
        <w:rPr>
          <w:b w:val="0"/>
          <w:sz w:val="26"/>
          <w:szCs w:val="26"/>
        </w:rPr>
        <w:t xml:space="preserve">На основании Федерального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02"/>
          <w:attr w:name="Year" w:val="2007"/>
        </w:smartTagPr>
        <w:r w:rsidRPr="001D45B4">
          <w:rPr>
            <w:b w:val="0"/>
            <w:sz w:val="26"/>
            <w:szCs w:val="26"/>
          </w:rPr>
          <w:t>02 марта 2007 года</w:t>
        </w:r>
      </w:smartTag>
      <w:r w:rsidRPr="001D45B4">
        <w:rPr>
          <w:b w:val="0"/>
          <w:sz w:val="26"/>
          <w:szCs w:val="26"/>
        </w:rPr>
        <w:t xml:space="preserve"> «О муниципальной службе в Российской Федерации», Законом  Республики Башкортостан от 16.07.2007г. № 453-з «О муниципальной службе в Республике Башкортостан», Законом  Республики Башкортостан  от 23.12.2005 г. № 257-з «О предельных нормативах размера оплаты труда в органах местного самоуправления в Республике Башкортостан» и в соответствии с законом Республики  Башкортостан от 03.06.2004 г. № 82-з «О</w:t>
      </w:r>
      <w:proofErr w:type="gramEnd"/>
      <w:r w:rsidRPr="001D45B4">
        <w:rPr>
          <w:b w:val="0"/>
          <w:sz w:val="26"/>
          <w:szCs w:val="26"/>
        </w:rPr>
        <w:t xml:space="preserve"> </w:t>
      </w:r>
      <w:proofErr w:type="gramStart"/>
      <w:r w:rsidRPr="001D45B4">
        <w:rPr>
          <w:b w:val="0"/>
          <w:sz w:val="26"/>
          <w:szCs w:val="26"/>
        </w:rPr>
        <w:t>порядке</w:t>
      </w:r>
      <w:proofErr w:type="gramEnd"/>
      <w:r w:rsidRPr="001D45B4">
        <w:rPr>
          <w:b w:val="0"/>
          <w:sz w:val="26"/>
          <w:szCs w:val="26"/>
        </w:rPr>
        <w:t xml:space="preserve"> исчисления стажа муниципальной службы в Республике Башкортостан»</w:t>
      </w:r>
      <w:r w:rsidRPr="001D45B4">
        <w:rPr>
          <w:b w:val="0"/>
          <w:color w:val="000000"/>
          <w:sz w:val="26"/>
          <w:szCs w:val="26"/>
        </w:rPr>
        <w:t xml:space="preserve"> Законом  Республики Башкортостан от 28 марта 2006 года № 288-з </w:t>
      </w:r>
      <w:r w:rsidRPr="001D45B4">
        <w:rPr>
          <w:b w:val="0"/>
          <w:sz w:val="26"/>
          <w:szCs w:val="26"/>
        </w:rPr>
        <w:t xml:space="preserve">«О порядке назначения и выплаты пенсий за выслугу лет на муниципальной службе в Республике Башкортостан» Администрация сельского поселения </w:t>
      </w:r>
      <w:proofErr w:type="spellStart"/>
      <w:r w:rsidRPr="001D45B4">
        <w:rPr>
          <w:b w:val="0"/>
          <w:sz w:val="26"/>
          <w:szCs w:val="26"/>
        </w:rPr>
        <w:t>Сандугачевский</w:t>
      </w:r>
      <w:proofErr w:type="spellEnd"/>
      <w:r w:rsidRPr="001D45B4">
        <w:rPr>
          <w:b w:val="0"/>
          <w:sz w:val="26"/>
          <w:szCs w:val="26"/>
        </w:rPr>
        <w:t xml:space="preserve"> сельсовет муниципального района </w:t>
      </w:r>
      <w:proofErr w:type="spellStart"/>
      <w:r w:rsidRPr="001D45B4">
        <w:rPr>
          <w:b w:val="0"/>
          <w:sz w:val="26"/>
          <w:szCs w:val="26"/>
        </w:rPr>
        <w:t>Янаульский</w:t>
      </w:r>
      <w:proofErr w:type="spellEnd"/>
      <w:r w:rsidRPr="001D45B4">
        <w:rPr>
          <w:b w:val="0"/>
          <w:sz w:val="26"/>
          <w:szCs w:val="26"/>
        </w:rPr>
        <w:t xml:space="preserve"> район Республики Башкортостан   ПОСТАНОВЛЯЕТ:</w:t>
      </w:r>
    </w:p>
    <w:p w:rsidR="00F0424F" w:rsidRPr="001D45B4" w:rsidRDefault="00F0424F" w:rsidP="00B74E78">
      <w:pPr>
        <w:ind w:firstLine="708"/>
        <w:jc w:val="both"/>
        <w:rPr>
          <w:b w:val="0"/>
          <w:sz w:val="26"/>
          <w:szCs w:val="26"/>
        </w:rPr>
      </w:pPr>
      <w:r w:rsidRPr="001D45B4">
        <w:rPr>
          <w:b w:val="0"/>
          <w:sz w:val="26"/>
          <w:szCs w:val="26"/>
        </w:rPr>
        <w:t xml:space="preserve"> 1. Утвердить Положение </w:t>
      </w:r>
      <w:proofErr w:type="gramStart"/>
      <w:r w:rsidRPr="001D45B4">
        <w:rPr>
          <w:b w:val="0"/>
          <w:sz w:val="26"/>
          <w:szCs w:val="26"/>
        </w:rPr>
        <w:t>о комиссии по установлению стажа муниципальной службы для исчисления ежемесячных надбавок к должностному окладу за выслугу</w:t>
      </w:r>
      <w:proofErr w:type="gramEnd"/>
      <w:r w:rsidRPr="001D45B4">
        <w:rPr>
          <w:b w:val="0"/>
          <w:sz w:val="26"/>
          <w:szCs w:val="26"/>
        </w:rPr>
        <w:t xml:space="preserve"> лет, выплаты пенсии за выслугу лет,  доплаты к пенсии лицам, замещавшим должности муниципальной службы  и дополнительных  дней к отпуску  (приложение 1).</w:t>
      </w:r>
    </w:p>
    <w:p w:rsidR="00F0424F" w:rsidRPr="001D45B4" w:rsidRDefault="00F0424F" w:rsidP="00B74E78">
      <w:pPr>
        <w:ind w:firstLine="708"/>
        <w:jc w:val="both"/>
        <w:rPr>
          <w:b w:val="0"/>
          <w:sz w:val="26"/>
          <w:szCs w:val="26"/>
        </w:rPr>
      </w:pPr>
      <w:r w:rsidRPr="001D45B4">
        <w:rPr>
          <w:b w:val="0"/>
          <w:sz w:val="26"/>
          <w:szCs w:val="26"/>
        </w:rPr>
        <w:t>2. Утвердить состав комиссии по установлению стажа муниципальной службы для исчисления ежемесячных надбавок к должностному окладу за выслугу лет, выплаты пенсии за выслугу лет, доплаты к пенсии лицам, замещавшим должности муниципальной службы  и дополнительных дней к отпуску  (приложение 2).</w:t>
      </w:r>
    </w:p>
    <w:p w:rsidR="001D45B4" w:rsidRPr="001D45B4" w:rsidRDefault="001D45B4" w:rsidP="001D45B4">
      <w:pPr>
        <w:jc w:val="both"/>
        <w:rPr>
          <w:sz w:val="26"/>
          <w:szCs w:val="26"/>
        </w:rPr>
      </w:pPr>
      <w:r w:rsidRPr="001D45B4">
        <w:rPr>
          <w:b w:val="0"/>
          <w:sz w:val="26"/>
          <w:szCs w:val="26"/>
        </w:rPr>
        <w:t xml:space="preserve">       </w:t>
      </w:r>
      <w:r w:rsidR="00F0424F" w:rsidRPr="001D45B4">
        <w:rPr>
          <w:b w:val="0"/>
          <w:sz w:val="26"/>
          <w:szCs w:val="26"/>
        </w:rPr>
        <w:t xml:space="preserve"> </w:t>
      </w:r>
      <w:r w:rsidRPr="001D45B4">
        <w:rPr>
          <w:b w:val="0"/>
          <w:sz w:val="26"/>
          <w:szCs w:val="26"/>
        </w:rPr>
        <w:t xml:space="preserve">3. Обнародовать данное постановление на информационном стенде Администрации сельского поселения </w:t>
      </w:r>
      <w:proofErr w:type="spellStart"/>
      <w:r w:rsidRPr="001D45B4">
        <w:rPr>
          <w:b w:val="0"/>
          <w:sz w:val="26"/>
          <w:szCs w:val="26"/>
        </w:rPr>
        <w:t>Сандугачевский</w:t>
      </w:r>
      <w:proofErr w:type="spellEnd"/>
      <w:r w:rsidRPr="001D45B4">
        <w:rPr>
          <w:b w:val="0"/>
          <w:sz w:val="26"/>
          <w:szCs w:val="26"/>
        </w:rPr>
        <w:t xml:space="preserve"> сельсовет муниципального района </w:t>
      </w:r>
      <w:proofErr w:type="spellStart"/>
      <w:r w:rsidRPr="001D45B4">
        <w:rPr>
          <w:b w:val="0"/>
          <w:sz w:val="26"/>
          <w:szCs w:val="26"/>
        </w:rPr>
        <w:t>Янаульский</w:t>
      </w:r>
      <w:proofErr w:type="spellEnd"/>
      <w:r w:rsidRPr="001D45B4">
        <w:rPr>
          <w:b w:val="0"/>
          <w:sz w:val="26"/>
          <w:szCs w:val="26"/>
        </w:rPr>
        <w:t xml:space="preserve"> район Республики Башкортостан, по адресу: 452812, РБ, </w:t>
      </w:r>
      <w:proofErr w:type="spellStart"/>
      <w:r w:rsidRPr="001D45B4">
        <w:rPr>
          <w:b w:val="0"/>
          <w:sz w:val="26"/>
          <w:szCs w:val="26"/>
        </w:rPr>
        <w:t>Янаульский</w:t>
      </w:r>
      <w:proofErr w:type="spellEnd"/>
      <w:r w:rsidRPr="001D45B4">
        <w:rPr>
          <w:b w:val="0"/>
          <w:sz w:val="26"/>
          <w:szCs w:val="26"/>
        </w:rPr>
        <w:t xml:space="preserve"> район, </w:t>
      </w:r>
      <w:proofErr w:type="spellStart"/>
      <w:r w:rsidRPr="001D45B4">
        <w:rPr>
          <w:b w:val="0"/>
          <w:sz w:val="26"/>
          <w:szCs w:val="26"/>
        </w:rPr>
        <w:t>с</w:t>
      </w:r>
      <w:proofErr w:type="gramStart"/>
      <w:r w:rsidRPr="001D45B4">
        <w:rPr>
          <w:b w:val="0"/>
          <w:sz w:val="26"/>
          <w:szCs w:val="26"/>
        </w:rPr>
        <w:t>.С</w:t>
      </w:r>
      <w:proofErr w:type="gramEnd"/>
      <w:r w:rsidRPr="001D45B4">
        <w:rPr>
          <w:b w:val="0"/>
          <w:sz w:val="26"/>
          <w:szCs w:val="26"/>
        </w:rPr>
        <w:t>андугач</w:t>
      </w:r>
      <w:proofErr w:type="spellEnd"/>
      <w:r w:rsidRPr="001D45B4">
        <w:rPr>
          <w:b w:val="0"/>
          <w:sz w:val="26"/>
          <w:szCs w:val="26"/>
        </w:rPr>
        <w:t xml:space="preserve">, ул. </w:t>
      </w:r>
      <w:proofErr w:type="spellStart"/>
      <w:r w:rsidRPr="001D45B4">
        <w:rPr>
          <w:b w:val="0"/>
          <w:sz w:val="26"/>
          <w:szCs w:val="26"/>
        </w:rPr>
        <w:t>К.Садретдинова</w:t>
      </w:r>
      <w:proofErr w:type="spellEnd"/>
      <w:r w:rsidRPr="001D45B4">
        <w:rPr>
          <w:b w:val="0"/>
          <w:sz w:val="26"/>
          <w:szCs w:val="26"/>
        </w:rPr>
        <w:t xml:space="preserve">, д.5 и разместить на  сайте  сельского поселения </w:t>
      </w:r>
      <w:proofErr w:type="spellStart"/>
      <w:r w:rsidRPr="001D45B4">
        <w:rPr>
          <w:b w:val="0"/>
          <w:sz w:val="26"/>
          <w:szCs w:val="26"/>
        </w:rPr>
        <w:t>Сандугачевский</w:t>
      </w:r>
      <w:proofErr w:type="spellEnd"/>
      <w:r w:rsidRPr="001D45B4">
        <w:rPr>
          <w:b w:val="0"/>
          <w:sz w:val="26"/>
          <w:szCs w:val="26"/>
        </w:rPr>
        <w:t xml:space="preserve"> сельсовет муниципального района </w:t>
      </w:r>
      <w:proofErr w:type="spellStart"/>
      <w:r w:rsidRPr="001D45B4">
        <w:rPr>
          <w:b w:val="0"/>
          <w:sz w:val="26"/>
          <w:szCs w:val="26"/>
        </w:rPr>
        <w:t>Янаульский</w:t>
      </w:r>
      <w:proofErr w:type="spellEnd"/>
      <w:r w:rsidRPr="001D45B4">
        <w:rPr>
          <w:b w:val="0"/>
          <w:sz w:val="26"/>
          <w:szCs w:val="26"/>
        </w:rPr>
        <w:t xml:space="preserve"> район Республики Башкортостан по адресу: </w:t>
      </w:r>
      <w:proofErr w:type="spellStart"/>
      <w:r w:rsidRPr="001D45B4">
        <w:rPr>
          <w:b w:val="0"/>
          <w:sz w:val="26"/>
          <w:szCs w:val="26"/>
          <w:lang w:val="en-US"/>
        </w:rPr>
        <w:t>sandugash</w:t>
      </w:r>
      <w:proofErr w:type="spellEnd"/>
      <w:r w:rsidRPr="001D45B4">
        <w:rPr>
          <w:b w:val="0"/>
          <w:sz w:val="26"/>
          <w:szCs w:val="26"/>
        </w:rPr>
        <w:t>-admin.jimdo.com.</w:t>
      </w:r>
      <w:r w:rsidRPr="001D45B4">
        <w:rPr>
          <w:sz w:val="26"/>
          <w:szCs w:val="26"/>
        </w:rPr>
        <w:t xml:space="preserve">         .</w:t>
      </w:r>
    </w:p>
    <w:p w:rsidR="00F0424F" w:rsidRPr="001D45B4" w:rsidRDefault="00F0424F" w:rsidP="00F0424F">
      <w:pPr>
        <w:ind w:firstLine="708"/>
        <w:jc w:val="both"/>
        <w:rPr>
          <w:b w:val="0"/>
          <w:sz w:val="26"/>
          <w:szCs w:val="26"/>
        </w:rPr>
      </w:pPr>
      <w:r w:rsidRPr="001D45B4">
        <w:rPr>
          <w:b w:val="0"/>
          <w:sz w:val="26"/>
          <w:szCs w:val="26"/>
        </w:rPr>
        <w:t xml:space="preserve">4. </w:t>
      </w:r>
      <w:proofErr w:type="gramStart"/>
      <w:r w:rsidRPr="001D45B4">
        <w:rPr>
          <w:b w:val="0"/>
          <w:sz w:val="26"/>
          <w:szCs w:val="26"/>
        </w:rPr>
        <w:t>Контроль за</w:t>
      </w:r>
      <w:proofErr w:type="gramEnd"/>
      <w:r w:rsidRPr="001D45B4">
        <w:rPr>
          <w:b w:val="0"/>
          <w:sz w:val="26"/>
          <w:szCs w:val="26"/>
        </w:rPr>
        <w:t xml:space="preserve"> исполнением данного постановления оставляю за собой.</w:t>
      </w:r>
    </w:p>
    <w:p w:rsidR="00F0424F" w:rsidRPr="001D45B4" w:rsidRDefault="00F0424F" w:rsidP="00F0424F">
      <w:pPr>
        <w:jc w:val="both"/>
        <w:rPr>
          <w:b w:val="0"/>
          <w:sz w:val="26"/>
          <w:szCs w:val="26"/>
        </w:rPr>
      </w:pPr>
    </w:p>
    <w:p w:rsidR="00F0424F" w:rsidRPr="001D45B4" w:rsidRDefault="00F0424F" w:rsidP="00F0424F">
      <w:pPr>
        <w:jc w:val="both"/>
        <w:rPr>
          <w:b w:val="0"/>
          <w:sz w:val="26"/>
          <w:szCs w:val="26"/>
        </w:rPr>
      </w:pPr>
      <w:r w:rsidRPr="001D45B4">
        <w:rPr>
          <w:b w:val="0"/>
          <w:sz w:val="26"/>
          <w:szCs w:val="26"/>
        </w:rPr>
        <w:t>Глава</w:t>
      </w:r>
    </w:p>
    <w:p w:rsidR="00F0424F" w:rsidRPr="001D45B4" w:rsidRDefault="00B74E78" w:rsidP="00F0424F">
      <w:pPr>
        <w:jc w:val="both"/>
        <w:rPr>
          <w:b w:val="0"/>
          <w:sz w:val="26"/>
          <w:szCs w:val="26"/>
        </w:rPr>
      </w:pPr>
      <w:r w:rsidRPr="001D45B4">
        <w:rPr>
          <w:b w:val="0"/>
          <w:sz w:val="26"/>
          <w:szCs w:val="26"/>
        </w:rPr>
        <w:t xml:space="preserve">сельского </w:t>
      </w:r>
      <w:r w:rsidR="00F0424F" w:rsidRPr="001D45B4">
        <w:rPr>
          <w:b w:val="0"/>
          <w:sz w:val="26"/>
          <w:szCs w:val="26"/>
        </w:rPr>
        <w:t xml:space="preserve">поселения                            </w:t>
      </w:r>
      <w:r w:rsidRPr="001D45B4">
        <w:rPr>
          <w:b w:val="0"/>
          <w:sz w:val="26"/>
          <w:szCs w:val="26"/>
        </w:rPr>
        <w:t xml:space="preserve">                           </w:t>
      </w:r>
      <w:r w:rsidR="00F0424F" w:rsidRPr="001D45B4">
        <w:rPr>
          <w:b w:val="0"/>
          <w:sz w:val="26"/>
          <w:szCs w:val="26"/>
        </w:rPr>
        <w:t xml:space="preserve">Т.Ш. </w:t>
      </w:r>
      <w:proofErr w:type="spellStart"/>
      <w:r w:rsidR="00F0424F" w:rsidRPr="001D45B4">
        <w:rPr>
          <w:b w:val="0"/>
          <w:sz w:val="26"/>
          <w:szCs w:val="26"/>
        </w:rPr>
        <w:t>Куснияров</w:t>
      </w:r>
      <w:proofErr w:type="spellEnd"/>
    </w:p>
    <w:p w:rsidR="001D45B4" w:rsidRDefault="001D45B4" w:rsidP="00B74E78">
      <w:pPr>
        <w:ind w:firstLine="4253"/>
        <w:rPr>
          <w:b w:val="0"/>
          <w:sz w:val="24"/>
          <w:szCs w:val="24"/>
        </w:rPr>
      </w:pPr>
    </w:p>
    <w:p w:rsidR="001D45B4" w:rsidRDefault="001D45B4" w:rsidP="00B74E78">
      <w:pPr>
        <w:ind w:firstLine="4253"/>
        <w:rPr>
          <w:b w:val="0"/>
          <w:sz w:val="24"/>
          <w:szCs w:val="24"/>
        </w:rPr>
      </w:pPr>
    </w:p>
    <w:p w:rsidR="001D45B4" w:rsidRDefault="001D45B4" w:rsidP="00B74E78">
      <w:pPr>
        <w:ind w:firstLine="4253"/>
        <w:rPr>
          <w:b w:val="0"/>
          <w:sz w:val="24"/>
          <w:szCs w:val="24"/>
        </w:rPr>
      </w:pPr>
    </w:p>
    <w:p w:rsidR="00F0424F" w:rsidRDefault="00F0424F" w:rsidP="00B74E78">
      <w:pPr>
        <w:ind w:firstLine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</w:t>
      </w:r>
    </w:p>
    <w:p w:rsidR="00F0424F" w:rsidRDefault="00F0424F" w:rsidP="00B74E78">
      <w:pPr>
        <w:ind w:firstLine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</w:t>
      </w:r>
    </w:p>
    <w:p w:rsidR="00F0424F" w:rsidRDefault="00F0424F" w:rsidP="00B74E78">
      <w:pPr>
        <w:ind w:firstLine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сельсовет</w:t>
      </w:r>
    </w:p>
    <w:p w:rsidR="00F0424F" w:rsidRDefault="00F0424F" w:rsidP="00B74E78">
      <w:pPr>
        <w:ind w:firstLine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района </w:t>
      </w:r>
      <w:proofErr w:type="spellStart"/>
      <w:r>
        <w:rPr>
          <w:b w:val="0"/>
          <w:sz w:val="24"/>
          <w:szCs w:val="24"/>
        </w:rPr>
        <w:t>Янаульский</w:t>
      </w:r>
      <w:proofErr w:type="spellEnd"/>
      <w:r>
        <w:rPr>
          <w:b w:val="0"/>
          <w:sz w:val="24"/>
          <w:szCs w:val="24"/>
        </w:rPr>
        <w:t xml:space="preserve"> район</w:t>
      </w:r>
    </w:p>
    <w:p w:rsidR="00F0424F" w:rsidRDefault="00F0424F" w:rsidP="00B74E78">
      <w:pPr>
        <w:ind w:firstLine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Республики Башкортостан</w:t>
      </w:r>
    </w:p>
    <w:p w:rsidR="00F0424F" w:rsidRDefault="00F0424F" w:rsidP="00B74E78">
      <w:pPr>
        <w:ind w:firstLine="42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74E78">
        <w:rPr>
          <w:b w:val="0"/>
          <w:sz w:val="24"/>
          <w:szCs w:val="24"/>
        </w:rPr>
        <w:t xml:space="preserve">23 сентября </w:t>
      </w:r>
      <w:r>
        <w:rPr>
          <w:b w:val="0"/>
          <w:sz w:val="24"/>
          <w:szCs w:val="24"/>
        </w:rPr>
        <w:t>2014г. №</w:t>
      </w:r>
      <w:r w:rsidR="00B74E78">
        <w:rPr>
          <w:b w:val="0"/>
          <w:sz w:val="24"/>
          <w:szCs w:val="24"/>
        </w:rPr>
        <w:t xml:space="preserve"> 33</w:t>
      </w:r>
    </w:p>
    <w:p w:rsidR="00F0424F" w:rsidRDefault="00F0424F" w:rsidP="00F0424F">
      <w:pPr>
        <w:jc w:val="right"/>
        <w:rPr>
          <w:b w:val="0"/>
          <w:sz w:val="24"/>
          <w:szCs w:val="24"/>
        </w:rPr>
      </w:pPr>
    </w:p>
    <w:p w:rsidR="00F0424F" w:rsidRDefault="00F0424F" w:rsidP="00F0424F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F0424F" w:rsidRDefault="00F0424F" w:rsidP="00F0424F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 </w:t>
      </w:r>
    </w:p>
    <w:p w:rsidR="00F0424F" w:rsidRPr="00B74E78" w:rsidRDefault="00F0424F" w:rsidP="00F0424F">
      <w:pPr>
        <w:jc w:val="center"/>
        <w:rPr>
          <w:sz w:val="24"/>
          <w:szCs w:val="24"/>
        </w:rPr>
      </w:pPr>
      <w:r w:rsidRPr="00B74E78">
        <w:rPr>
          <w:sz w:val="24"/>
          <w:szCs w:val="24"/>
        </w:rPr>
        <w:t>ПОЛОЖЕНИЕ</w:t>
      </w:r>
    </w:p>
    <w:p w:rsidR="00F0424F" w:rsidRPr="00B74E78" w:rsidRDefault="00F0424F" w:rsidP="00F0424F">
      <w:pPr>
        <w:jc w:val="center"/>
        <w:rPr>
          <w:sz w:val="24"/>
          <w:szCs w:val="24"/>
        </w:rPr>
      </w:pPr>
      <w:proofErr w:type="gramStart"/>
      <w:r w:rsidRPr="00B74E78">
        <w:rPr>
          <w:sz w:val="24"/>
          <w:szCs w:val="24"/>
        </w:rPr>
        <w:t xml:space="preserve">о комиссии </w:t>
      </w:r>
      <w:r w:rsidRPr="00B74E78">
        <w:rPr>
          <w:bCs w:val="0"/>
          <w:sz w:val="24"/>
          <w:szCs w:val="24"/>
        </w:rPr>
        <w:t>по</w:t>
      </w:r>
      <w:r w:rsidRPr="00B74E78">
        <w:rPr>
          <w:sz w:val="24"/>
          <w:szCs w:val="24"/>
        </w:rPr>
        <w:t xml:space="preserve"> установлению стажа муниципальной службы для исчисления ежемесячных надбавок к должностному окладу за выслугу</w:t>
      </w:r>
      <w:proofErr w:type="gramEnd"/>
      <w:r w:rsidRPr="00B74E78">
        <w:rPr>
          <w:sz w:val="24"/>
          <w:szCs w:val="24"/>
        </w:rPr>
        <w:t xml:space="preserve"> лет, выплаты пенсии за выслугу лет, доплаты к пенсии лицам,</w:t>
      </w:r>
    </w:p>
    <w:p w:rsidR="00F0424F" w:rsidRPr="00B74E78" w:rsidRDefault="00F0424F" w:rsidP="00F0424F">
      <w:pPr>
        <w:jc w:val="center"/>
        <w:rPr>
          <w:sz w:val="24"/>
          <w:szCs w:val="24"/>
        </w:rPr>
      </w:pPr>
      <w:proofErr w:type="gramStart"/>
      <w:r w:rsidRPr="00B74E78">
        <w:rPr>
          <w:sz w:val="24"/>
          <w:szCs w:val="24"/>
        </w:rPr>
        <w:t>замещавшим</w:t>
      </w:r>
      <w:proofErr w:type="gramEnd"/>
      <w:r w:rsidRPr="00B74E78">
        <w:rPr>
          <w:sz w:val="24"/>
          <w:szCs w:val="24"/>
        </w:rPr>
        <w:t xml:space="preserve"> должности муниципальной службы</w:t>
      </w:r>
    </w:p>
    <w:p w:rsidR="00F0424F" w:rsidRPr="00B74E78" w:rsidRDefault="00F0424F" w:rsidP="00B74E78">
      <w:pPr>
        <w:jc w:val="center"/>
        <w:rPr>
          <w:sz w:val="24"/>
          <w:szCs w:val="24"/>
        </w:rPr>
      </w:pPr>
      <w:r w:rsidRPr="00B74E78">
        <w:rPr>
          <w:sz w:val="24"/>
          <w:szCs w:val="24"/>
        </w:rPr>
        <w:t xml:space="preserve"> и дополнительных  дней к отпуску </w:t>
      </w:r>
    </w:p>
    <w:p w:rsidR="00F0424F" w:rsidRDefault="00F0424F" w:rsidP="00F0424F">
      <w:pPr>
        <w:shd w:val="clear" w:color="auto" w:fill="FFFFFF"/>
        <w:spacing w:before="211"/>
        <w:ind w:right="24" w:firstLine="567"/>
        <w:jc w:val="center"/>
        <w:rPr>
          <w:sz w:val="24"/>
          <w:szCs w:val="24"/>
        </w:rPr>
      </w:pPr>
      <w:r>
        <w:rPr>
          <w:b w:val="0"/>
          <w:bCs w:val="0"/>
          <w:spacing w:val="-4"/>
          <w:sz w:val="24"/>
          <w:szCs w:val="24"/>
        </w:rPr>
        <w:t>Статья 1. Правовое обеспечение работы комиссии</w:t>
      </w:r>
      <w:r>
        <w:rPr>
          <w:b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 </w:t>
      </w:r>
      <w:r>
        <w:rPr>
          <w:b w:val="0"/>
          <w:sz w:val="24"/>
          <w:szCs w:val="24"/>
        </w:rPr>
        <w:t>установлению стажа муниципальной службы для исчисления ежемесячных надбавок к должностному окладу за выслугу лет, выплаты пенсии за выслугу лет,  доплаты к пенсии лицам, замещавшим должности муниципальной службы  и дополнительных дней к отпуску</w:t>
      </w:r>
    </w:p>
    <w:p w:rsidR="00F0424F" w:rsidRDefault="00F0424F" w:rsidP="00F0424F">
      <w:pPr>
        <w:shd w:val="clear" w:color="auto" w:fill="FFFFFF"/>
        <w:ind w:right="14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 xml:space="preserve">Деятельность комиссии </w:t>
      </w:r>
      <w:r>
        <w:rPr>
          <w:b w:val="0"/>
          <w:bCs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установлению стажа муниципальной службы для исчисления ежемесячных надбавок к должностному окладу за выслугу лет, выплаты пенсии за выслугу лет, доплаты к пенсии лицам, замещавшим должности муниципальной службы  и дополнительных дней к отпуску (далее - Комиссии) осуществляется с учетом положений </w:t>
      </w:r>
      <w:r>
        <w:rPr>
          <w:b w:val="0"/>
          <w:spacing w:val="-4"/>
          <w:sz w:val="24"/>
          <w:szCs w:val="24"/>
        </w:rPr>
        <w:t xml:space="preserve">федерального законодательства о государственной тайне и защите информации,  </w:t>
      </w:r>
      <w:r>
        <w:rPr>
          <w:b w:val="0"/>
          <w:spacing w:val="-2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>
          <w:rPr>
            <w:b w:val="0"/>
            <w:spacing w:val="-2"/>
            <w:sz w:val="24"/>
            <w:szCs w:val="24"/>
          </w:rPr>
          <w:t>27 июля 2006 года</w:t>
        </w:r>
      </w:smartTag>
      <w:r>
        <w:rPr>
          <w:b w:val="0"/>
          <w:spacing w:val="-2"/>
          <w:sz w:val="24"/>
          <w:szCs w:val="24"/>
        </w:rPr>
        <w:t xml:space="preserve"> № 152-ФЗ «О персональных данных</w:t>
      </w:r>
      <w:proofErr w:type="gramEnd"/>
      <w:r>
        <w:rPr>
          <w:b w:val="0"/>
          <w:spacing w:val="-2"/>
          <w:sz w:val="24"/>
          <w:szCs w:val="24"/>
        </w:rPr>
        <w:t xml:space="preserve">», </w:t>
      </w:r>
      <w:r>
        <w:rPr>
          <w:b w:val="0"/>
          <w:sz w:val="24"/>
          <w:szCs w:val="24"/>
        </w:rPr>
        <w:t>закона РБ «О порядке  исчисления стажа  муниципальной  службы в Республике Башкортостан № 82-з от 03.07.2004 г.</w:t>
      </w:r>
    </w:p>
    <w:p w:rsidR="00F0424F" w:rsidRDefault="00F0424F" w:rsidP="00F0424F">
      <w:pPr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Комиссия образуется постановлением администрации  сельского  поселения 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 сельсовет, которым </w:t>
      </w:r>
      <w:r>
        <w:rPr>
          <w:b w:val="0"/>
          <w:spacing w:val="-3"/>
          <w:sz w:val="24"/>
          <w:szCs w:val="24"/>
        </w:rPr>
        <w:t> определяются состав комиссии и порядок ее работы</w:t>
      </w:r>
      <w:r>
        <w:rPr>
          <w:b w:val="0"/>
          <w:sz w:val="24"/>
          <w:szCs w:val="24"/>
        </w:rPr>
        <w:t>.</w:t>
      </w:r>
    </w:p>
    <w:p w:rsidR="00F0424F" w:rsidRDefault="00F0424F" w:rsidP="00F0424F">
      <w:pPr>
        <w:shd w:val="clear" w:color="auto" w:fill="FFFFFF"/>
        <w:ind w:firstLine="567"/>
        <w:jc w:val="both"/>
        <w:rPr>
          <w:b w:val="0"/>
          <w:spacing w:val="-2"/>
          <w:sz w:val="24"/>
          <w:szCs w:val="24"/>
        </w:rPr>
      </w:pPr>
    </w:p>
    <w:p w:rsidR="00F0424F" w:rsidRDefault="00F0424F" w:rsidP="00F0424F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2. </w:t>
      </w:r>
      <w:proofErr w:type="gramStart"/>
      <w:r>
        <w:rPr>
          <w:b w:val="0"/>
          <w:spacing w:val="-2"/>
          <w:sz w:val="24"/>
          <w:szCs w:val="24"/>
        </w:rPr>
        <w:t xml:space="preserve">Комиссия рассматривает вопросы, </w:t>
      </w:r>
      <w:r>
        <w:rPr>
          <w:b w:val="0"/>
          <w:sz w:val="24"/>
          <w:szCs w:val="24"/>
        </w:rPr>
        <w:t xml:space="preserve">связанные с установлением стажа муниципальной службы для исчисления ежемесячных надбавок к должностному окладу за выслугу лет, ежегодного дополнительного оплачиваемого отпуска, выплаты пенсии за выслугу лет,  доплаты к пенсии лицам, замещавшим должности муниципальной службы  и дополнительных дней  к отпуску  в отношении муниципальных служащих администрации  сельского  поселения 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   сельсовет</w:t>
      </w:r>
      <w:proofErr w:type="gramEnd"/>
    </w:p>
    <w:p w:rsidR="00F0424F" w:rsidRDefault="00F0424F" w:rsidP="00F0424F">
      <w:pPr>
        <w:shd w:val="clear" w:color="auto" w:fill="FFFFFF"/>
        <w:spacing w:before="192"/>
        <w:ind w:firstLine="567"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Статья 2. Задачи Комиссии</w:t>
      </w:r>
    </w:p>
    <w:p w:rsidR="00F0424F" w:rsidRDefault="00F0424F" w:rsidP="00F0424F">
      <w:pPr>
        <w:shd w:val="clear" w:color="auto" w:fill="FFFFFF"/>
        <w:spacing w:before="250"/>
        <w:ind w:firstLine="567"/>
        <w:jc w:val="both"/>
        <w:rPr>
          <w:b w:val="0"/>
          <w:sz w:val="24"/>
          <w:szCs w:val="24"/>
        </w:rPr>
      </w:pPr>
      <w:r>
        <w:rPr>
          <w:b w:val="0"/>
          <w:spacing w:val="-4"/>
          <w:sz w:val="24"/>
          <w:szCs w:val="24"/>
        </w:rPr>
        <w:t xml:space="preserve">Основной задачей Комиссии является </w:t>
      </w:r>
      <w:r>
        <w:rPr>
          <w:b w:val="0"/>
          <w:sz w:val="24"/>
          <w:szCs w:val="24"/>
        </w:rPr>
        <w:t xml:space="preserve">содействие администрации сельского поселения  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 сельсовет муниципального района </w:t>
      </w:r>
      <w:proofErr w:type="spellStart"/>
      <w:r>
        <w:rPr>
          <w:b w:val="0"/>
          <w:sz w:val="24"/>
          <w:szCs w:val="24"/>
        </w:rPr>
        <w:t>Янаульский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в  установлении  стажа  муниципальной службы для исчисления ежемесячных надбавок к должностному окладу за выслугу лет, предоставления ежегодного дополнительного оплачиваемого отпуска, выплаты пенсии за выслугу лет и доплаты к пенсии лицам, замещавшим должности муниципальной службы. </w:t>
      </w:r>
    </w:p>
    <w:p w:rsidR="00F0424F" w:rsidRDefault="00F0424F" w:rsidP="00F0424F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</w:t>
      </w:r>
    </w:p>
    <w:p w:rsidR="00F0424F" w:rsidRDefault="00F0424F" w:rsidP="00F0424F">
      <w:pPr>
        <w:shd w:val="clear" w:color="auto" w:fill="FFFFFF"/>
        <w:ind w:firstLine="567"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Статья 3. Состав Комиссии</w:t>
      </w:r>
    </w:p>
    <w:p w:rsidR="00F0424F" w:rsidRDefault="00F0424F" w:rsidP="00F0424F">
      <w:pPr>
        <w:shd w:val="clear" w:color="auto" w:fill="FFFFFF"/>
        <w:spacing w:before="245"/>
        <w:ind w:right="43" w:firstLine="567"/>
        <w:jc w:val="both"/>
        <w:rPr>
          <w:b w:val="0"/>
          <w:spacing w:val="-3"/>
          <w:sz w:val="24"/>
          <w:szCs w:val="24"/>
        </w:rPr>
      </w:pPr>
      <w:r>
        <w:rPr>
          <w:b w:val="0"/>
          <w:spacing w:val="-3"/>
          <w:sz w:val="24"/>
          <w:szCs w:val="24"/>
        </w:rPr>
        <w:t xml:space="preserve">1. В состав Комиссии по решению главы администрации входят </w:t>
      </w:r>
      <w:r>
        <w:rPr>
          <w:b w:val="0"/>
          <w:spacing w:val="-4"/>
          <w:sz w:val="24"/>
          <w:szCs w:val="24"/>
        </w:rPr>
        <w:t xml:space="preserve">уполномоченные им муниципальные  служащие, депутаты сельского  поселения 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 </w:t>
      </w:r>
      <w:r>
        <w:rPr>
          <w:b w:val="0"/>
          <w:spacing w:val="-4"/>
          <w:sz w:val="24"/>
          <w:szCs w:val="24"/>
        </w:rPr>
        <w:t xml:space="preserve">сельсовет муниципального района </w:t>
      </w:r>
      <w:proofErr w:type="spellStart"/>
      <w:r>
        <w:rPr>
          <w:b w:val="0"/>
          <w:spacing w:val="-4"/>
          <w:sz w:val="24"/>
          <w:szCs w:val="24"/>
        </w:rPr>
        <w:t>Янаульский</w:t>
      </w:r>
      <w:proofErr w:type="spellEnd"/>
      <w:r>
        <w:rPr>
          <w:b w:val="0"/>
          <w:spacing w:val="-4"/>
          <w:sz w:val="24"/>
          <w:szCs w:val="24"/>
        </w:rPr>
        <w:t xml:space="preserve"> район Республики Башкортостан.</w:t>
      </w:r>
    </w:p>
    <w:p w:rsidR="00F0424F" w:rsidRPr="00B74E78" w:rsidRDefault="00F0424F" w:rsidP="00B74E78">
      <w:pPr>
        <w:shd w:val="clear" w:color="auto" w:fill="FFFFFF"/>
        <w:spacing w:before="19"/>
        <w:ind w:right="38" w:firstLine="567"/>
        <w:jc w:val="both"/>
        <w:rPr>
          <w:b w:val="0"/>
          <w:sz w:val="24"/>
          <w:szCs w:val="24"/>
        </w:rPr>
      </w:pPr>
      <w:r>
        <w:rPr>
          <w:b w:val="0"/>
          <w:spacing w:val="-3"/>
          <w:sz w:val="24"/>
          <w:szCs w:val="24"/>
        </w:rPr>
        <w:t xml:space="preserve">2. Комиссия состоит из председателя, заместителя председателя, секретаря </w:t>
      </w:r>
      <w:r>
        <w:rPr>
          <w:b w:val="0"/>
          <w:sz w:val="24"/>
          <w:szCs w:val="24"/>
        </w:rPr>
        <w:t>и членов Комиссии.</w:t>
      </w: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  <w:r>
        <w:rPr>
          <w:b w:val="0"/>
          <w:spacing w:val="-3"/>
          <w:sz w:val="24"/>
          <w:szCs w:val="24"/>
        </w:rPr>
        <w:lastRenderedPageBreak/>
        <w:t xml:space="preserve">К полномочиям председателя Комиссии относятся: </w:t>
      </w:r>
      <w:r>
        <w:rPr>
          <w:b w:val="0"/>
          <w:spacing w:val="-5"/>
          <w:sz w:val="24"/>
          <w:szCs w:val="24"/>
        </w:rPr>
        <w:t xml:space="preserve">установление даты, </w:t>
      </w:r>
      <w:r>
        <w:rPr>
          <w:b w:val="0"/>
          <w:sz w:val="24"/>
          <w:szCs w:val="24"/>
        </w:rPr>
        <w:t xml:space="preserve">времени и места заседания Комиссии; обеспечение </w:t>
      </w:r>
      <w:proofErr w:type="gramStart"/>
      <w:r>
        <w:rPr>
          <w:b w:val="0"/>
          <w:sz w:val="24"/>
          <w:szCs w:val="24"/>
        </w:rPr>
        <w:t>контроля за</w:t>
      </w:r>
      <w:proofErr w:type="gramEnd"/>
      <w:r>
        <w:rPr>
          <w:b w:val="0"/>
          <w:sz w:val="24"/>
          <w:szCs w:val="24"/>
        </w:rPr>
        <w:t xml:space="preserve"> работой Комиссии и исполнением ее решений.</w:t>
      </w:r>
    </w:p>
    <w:p w:rsidR="00F0424F" w:rsidRDefault="00F0424F" w:rsidP="00F0424F">
      <w:pPr>
        <w:shd w:val="clear" w:color="auto" w:fill="FFFFFF"/>
        <w:ind w:right="19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секретаря Комиссии возлагаются: организационное обеспечение проверки информации и сбора материалов, необходимых для принятия Комиссией мотивированного решения; организационно-техническое </w:t>
      </w:r>
      <w:r>
        <w:rPr>
          <w:b w:val="0"/>
          <w:spacing w:val="-3"/>
          <w:sz w:val="24"/>
          <w:szCs w:val="24"/>
        </w:rPr>
        <w:t xml:space="preserve">обеспечение мероприятий, связанных с подготовкой, проведением заседания </w:t>
      </w:r>
      <w:r>
        <w:rPr>
          <w:b w:val="0"/>
          <w:sz w:val="24"/>
          <w:szCs w:val="24"/>
        </w:rPr>
        <w:t>Комиссии и реализацией ее решений; оформление протокола заседания Комиссии.</w:t>
      </w:r>
    </w:p>
    <w:p w:rsidR="00F0424F" w:rsidRDefault="00F0424F" w:rsidP="00F0424F">
      <w:pPr>
        <w:shd w:val="clear" w:color="auto" w:fill="FFFFFF"/>
        <w:spacing w:before="250"/>
        <w:ind w:firstLine="567"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Статья 4. Основания для работы Комиссии</w:t>
      </w:r>
    </w:p>
    <w:p w:rsidR="00F0424F" w:rsidRDefault="00F0424F" w:rsidP="00F0424F">
      <w:pPr>
        <w:shd w:val="clear" w:color="auto" w:fill="FFFFFF"/>
        <w:spacing w:before="216"/>
        <w:ind w:firstLine="567"/>
        <w:jc w:val="both"/>
        <w:rPr>
          <w:b w:val="0"/>
          <w:sz w:val="24"/>
          <w:szCs w:val="24"/>
        </w:rPr>
      </w:pPr>
      <w:r>
        <w:rPr>
          <w:b w:val="0"/>
          <w:spacing w:val="-4"/>
          <w:sz w:val="24"/>
          <w:szCs w:val="24"/>
        </w:rPr>
        <w:t xml:space="preserve">1. Основанием </w:t>
      </w:r>
      <w:r>
        <w:rPr>
          <w:b w:val="0"/>
          <w:spacing w:val="-2"/>
          <w:sz w:val="24"/>
          <w:szCs w:val="24"/>
        </w:rPr>
        <w:t xml:space="preserve">для проведения заседания Комиссии является: </w:t>
      </w:r>
    </w:p>
    <w:p w:rsidR="00F0424F" w:rsidRDefault="00F0424F" w:rsidP="00F0424F">
      <w:pPr>
        <w:shd w:val="clear" w:color="auto" w:fill="FFFFFF"/>
        <w:spacing w:before="10"/>
        <w:ind w:right="24" w:firstLine="567"/>
        <w:jc w:val="both"/>
        <w:rPr>
          <w:b w:val="0"/>
          <w:spacing w:val="-3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10"/>
        <w:ind w:right="24" w:firstLine="567"/>
        <w:jc w:val="both"/>
        <w:rPr>
          <w:b w:val="0"/>
          <w:sz w:val="24"/>
          <w:szCs w:val="24"/>
        </w:rPr>
      </w:pPr>
      <w:r>
        <w:rPr>
          <w:b w:val="0"/>
          <w:spacing w:val="-3"/>
          <w:sz w:val="24"/>
          <w:szCs w:val="24"/>
        </w:rPr>
        <w:t xml:space="preserve">1) сообщение специалиста, ответственного за кадровую работу, о необходимости установления </w:t>
      </w:r>
      <w:r>
        <w:rPr>
          <w:b w:val="0"/>
          <w:sz w:val="24"/>
          <w:szCs w:val="24"/>
        </w:rPr>
        <w:t>стажа муниципальной службы для исчисления ежемесячных надбавок к должностному окладу за выслугу лет, предоставления ежегодного дополнительного  оплачиваемого отпуска, выплаты пенсии за выслугу лет и доплаты к пенсии лицам, замещавшим должности муниципальной службы, подтвержденное  записями в трудовой книжке муниципального служащего;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2) заявление муниципального служащего, поданное на имя представителя нанимателя (работодателя), о возможности включения (</w:t>
      </w:r>
      <w:proofErr w:type="spellStart"/>
      <w:r>
        <w:rPr>
          <w:b w:val="0"/>
          <w:sz w:val="24"/>
          <w:szCs w:val="24"/>
        </w:rPr>
        <w:t>засчитывания</w:t>
      </w:r>
      <w:proofErr w:type="spellEnd"/>
      <w:r>
        <w:rPr>
          <w:b w:val="0"/>
          <w:sz w:val="24"/>
          <w:szCs w:val="24"/>
        </w:rPr>
        <w:t>)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  муниципальным   служащим   для   выполнения   должностных обязанностей в соответствии с должностной инструкцией муниципального служащего в стаж муниципальной службы для установления ежемесячной надбавки к должностному окладу за выслугу</w:t>
      </w:r>
      <w:proofErr w:type="gramEnd"/>
      <w:r>
        <w:rPr>
          <w:b w:val="0"/>
          <w:sz w:val="24"/>
          <w:szCs w:val="24"/>
        </w:rPr>
        <w:t xml:space="preserve"> лет, определения продолжительности ежегодного оплачиваемого отпуска за выслугу лет;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3) заявление гражданина, замещавшего должность муниципальной службы, поданное на имя главы администрации о возможности включения (</w:t>
      </w:r>
      <w:proofErr w:type="spellStart"/>
      <w:r>
        <w:rPr>
          <w:b w:val="0"/>
          <w:sz w:val="24"/>
          <w:szCs w:val="24"/>
        </w:rPr>
        <w:t>засчитывания</w:t>
      </w:r>
      <w:proofErr w:type="spellEnd"/>
      <w:r>
        <w:rPr>
          <w:b w:val="0"/>
          <w:sz w:val="24"/>
          <w:szCs w:val="24"/>
        </w:rPr>
        <w:t xml:space="preserve">)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в стаж муниципальной службы для назначения пенсии за выслугу лет. </w:t>
      </w:r>
      <w:proofErr w:type="gramEnd"/>
    </w:p>
    <w:p w:rsidR="00F0424F" w:rsidRDefault="00F0424F" w:rsidP="00F0424F">
      <w:pPr>
        <w:shd w:val="clear" w:color="auto" w:fill="FFFFFF"/>
        <w:ind w:firstLine="567"/>
        <w:jc w:val="center"/>
        <w:rPr>
          <w:b w:val="0"/>
          <w:bCs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firstLine="567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Статья 5. Проверка информации и заявлений, </w:t>
      </w:r>
    </w:p>
    <w:p w:rsidR="00F0424F" w:rsidRDefault="00F0424F" w:rsidP="00F0424F">
      <w:pPr>
        <w:shd w:val="clear" w:color="auto" w:fill="FFFFFF"/>
        <w:ind w:firstLine="567"/>
        <w:jc w:val="center"/>
        <w:rPr>
          <w:b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поступивших</w:t>
      </w:r>
      <w:proofErr w:type="gramEnd"/>
      <w:r>
        <w:rPr>
          <w:b w:val="0"/>
          <w:bCs w:val="0"/>
          <w:sz w:val="24"/>
          <w:szCs w:val="24"/>
        </w:rPr>
        <w:t xml:space="preserve"> в Комиссию</w:t>
      </w:r>
    </w:p>
    <w:p w:rsidR="00F0424F" w:rsidRDefault="00F0424F" w:rsidP="00F0424F">
      <w:pPr>
        <w:shd w:val="clear" w:color="auto" w:fill="FFFFFF"/>
        <w:spacing w:before="211"/>
        <w:ind w:right="106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Председатель Комиссии в 3-дневный срок со дня поступления </w:t>
      </w:r>
      <w:r>
        <w:rPr>
          <w:b w:val="0"/>
          <w:spacing w:val="-3"/>
          <w:sz w:val="24"/>
          <w:szCs w:val="24"/>
        </w:rPr>
        <w:t xml:space="preserve">информации и (или) заявления  выносит письменное решение о проведении их </w:t>
      </w:r>
      <w:r>
        <w:rPr>
          <w:b w:val="0"/>
          <w:sz w:val="24"/>
          <w:szCs w:val="24"/>
        </w:rPr>
        <w:t>проверки.</w:t>
      </w: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С целью проверки сведений по установлению стажа муниципальной службы Комиссия:</w:t>
      </w: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проводит проверку документов, а также условий (оснований), необходимых для определения стажа муниципальной службы;</w:t>
      </w:r>
    </w:p>
    <w:p w:rsidR="00F0424F" w:rsidRDefault="00F0424F" w:rsidP="00F0424F">
      <w:pPr>
        <w:shd w:val="clear" w:color="auto" w:fill="FFFFFF"/>
        <w:ind w:right="29" w:firstLine="180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proofErr w:type="gramStart"/>
      <w:r>
        <w:rPr>
          <w:b w:val="0"/>
          <w:sz w:val="24"/>
          <w:szCs w:val="24"/>
        </w:rPr>
        <w:t xml:space="preserve">2) устанавливает идентичность между применявшимися ранее наименованиями должностей и наименованиями   должностей муниципальной службы в  сельском   поселении, если наименование замещаемой ранее должности не предусмотрено в Реестре муниципальных должностей   сельского  поселения, а также уточняет правовой статус организаций и учреждений, выполнявших в СССР и выполняющих в настоящее время в соответствии с законодательством функции государственного и муниципального </w:t>
      </w:r>
      <w:proofErr w:type="gramEnd"/>
    </w:p>
    <w:p w:rsidR="00F0424F" w:rsidRDefault="00F0424F" w:rsidP="00F0424F">
      <w:pPr>
        <w:shd w:val="clear" w:color="auto" w:fill="FFFFFF"/>
        <w:ind w:right="2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управления, где работал муниципальный служащий;</w:t>
      </w:r>
    </w:p>
    <w:p w:rsidR="00F0424F" w:rsidRDefault="00F0424F" w:rsidP="00F0424F">
      <w:pPr>
        <w:shd w:val="clear" w:color="auto" w:fill="FFFFFF"/>
        <w:ind w:right="29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3) запрашивает необходимые архивные документы, направляет запросы для получения разъяснений в Министерство труда и социального развития Российской Федерации по вопросам, связанным с установлением стажа муниципальной службы работника, а также по вопросам отнесения к статусу должностей государственной службы наименования должности,  ранее замещаемой заявителем;</w:t>
      </w:r>
    </w:p>
    <w:p w:rsidR="00F0424F" w:rsidRDefault="00F0424F" w:rsidP="00F0424F">
      <w:pPr>
        <w:ind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proofErr w:type="gramStart"/>
      <w:r>
        <w:rPr>
          <w:b w:val="0"/>
          <w:sz w:val="24"/>
          <w:szCs w:val="24"/>
        </w:rPr>
        <w:t>4) в случае подачи заявления муниципальным служащим, о возможности включения (</w:t>
      </w:r>
      <w:proofErr w:type="spellStart"/>
      <w:r>
        <w:rPr>
          <w:b w:val="0"/>
          <w:sz w:val="24"/>
          <w:szCs w:val="24"/>
        </w:rPr>
        <w:t>засчитывания</w:t>
      </w:r>
      <w:proofErr w:type="spellEnd"/>
      <w:r>
        <w:rPr>
          <w:b w:val="0"/>
          <w:sz w:val="24"/>
          <w:szCs w:val="24"/>
        </w:rPr>
        <w:t>)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в стаж муниципальной службы для установления ежемесячной надбавки к должностному окладу за выслугу лет, определения продолжительности</w:t>
      </w:r>
      <w:proofErr w:type="gramEnd"/>
      <w:r>
        <w:rPr>
          <w:b w:val="0"/>
          <w:sz w:val="24"/>
          <w:szCs w:val="24"/>
        </w:rPr>
        <w:t xml:space="preserve"> ежегодного оплачиваемого отпуска за выслугу лет запрашивает и рассматривает следующие документы, представленные муниципальным служащим: 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proofErr w:type="gramStart"/>
      <w:r>
        <w:rPr>
          <w:b w:val="0"/>
          <w:sz w:val="24"/>
          <w:szCs w:val="24"/>
        </w:rPr>
        <w:t>ходатайство непосредственного руководителя муниципального служащего о  возможности включения (</w:t>
      </w:r>
      <w:proofErr w:type="spellStart"/>
      <w:r>
        <w:rPr>
          <w:b w:val="0"/>
          <w:sz w:val="24"/>
          <w:szCs w:val="24"/>
        </w:rPr>
        <w:t>засчитывания</w:t>
      </w:r>
      <w:proofErr w:type="spellEnd"/>
      <w:r>
        <w:rPr>
          <w:b w:val="0"/>
          <w:sz w:val="24"/>
          <w:szCs w:val="24"/>
        </w:rPr>
        <w:t>)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в стаж муниципальной службы для установления ежемесячной надбавки к должностному окладу за выслугу лет, определения продолжительности ежегодного оплачиваемого</w:t>
      </w:r>
      <w:proofErr w:type="gramEnd"/>
      <w:r>
        <w:rPr>
          <w:b w:val="0"/>
          <w:sz w:val="24"/>
          <w:szCs w:val="24"/>
        </w:rPr>
        <w:t xml:space="preserve"> отпуска за выслугу лет;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выписку из трудовой книжки муниципального служащего, подтверждающую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копию должностной инструкции муниципального служащего;</w:t>
      </w:r>
    </w:p>
    <w:p w:rsidR="00F0424F" w:rsidRDefault="00F0424F" w:rsidP="00F0424F">
      <w:pPr>
        <w:ind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иные документы, представленные муниципальным служащим или запрошенные комиссией;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 ходатайствует перед главой администрации о включении в стаж муниципальной службы иных отдельных периодов службы, учитываемых в соответствии с республиканским  законодательством.</w:t>
      </w:r>
    </w:p>
    <w:p w:rsidR="00F0424F" w:rsidRDefault="00F0424F" w:rsidP="00F0424F">
      <w:pPr>
        <w:shd w:val="clear" w:color="auto" w:fill="FFFFFF"/>
        <w:ind w:right="2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  <w:t xml:space="preserve">           3. По вопросам определения оснований и подготовки документов для назначения пенсии за выслугу лет Комиссия:</w:t>
      </w: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  <w:t xml:space="preserve">            1) рассматривает заявления о назначении пенсии за выслугу лет лицам, замещавшим должности муниципальной службы муниципального образования; 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2) в случае подачи заявления гражданином, замещавшим должность муниципальной службы, о возможности включения (</w:t>
      </w:r>
      <w:proofErr w:type="spellStart"/>
      <w:r>
        <w:rPr>
          <w:b w:val="0"/>
          <w:sz w:val="24"/>
          <w:szCs w:val="24"/>
        </w:rPr>
        <w:t>засчитывания</w:t>
      </w:r>
      <w:proofErr w:type="spellEnd"/>
      <w:r>
        <w:rPr>
          <w:b w:val="0"/>
          <w:sz w:val="24"/>
          <w:szCs w:val="24"/>
        </w:rPr>
        <w:t>)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муниципальному служащему для выполнения должностных обязанностей в соответствии с должностной инструкцией муниципального служащего в стаж муниципальной службы для назначения пенсии за выслугу лет, запрашивает и рассматривает</w:t>
      </w:r>
      <w:proofErr w:type="gramEnd"/>
      <w:r>
        <w:rPr>
          <w:b w:val="0"/>
          <w:sz w:val="24"/>
          <w:szCs w:val="24"/>
        </w:rPr>
        <w:t xml:space="preserve"> документы, определенные Порядком назначения и выплаты пенсии за выслугу лет муниципальным служащим администрации   сельского поселения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   сельсовет, утвержденным постановлением администрации;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 устанавливает наличие необходимых условий для назначения  муниципальному служащему пенсии за выслугу лет, ежемесячной доплаты к трудовой пенсии;</w:t>
      </w: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4) при необходимости проводит проверку отсутствия факта получения работником другой пенсии за выслугу лет или доплаты к трудовой пенсии, или ежемесячного пожизненного содержания, или дополнительно пожизненного материального обеспечения, назначенных в соответствии с законодательством РФ, РБ, иного субъекта Российской Федерации или нормативными правовыми актами органа местного самоуправления;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  <w:t xml:space="preserve">          5) определяет размер пенсии за выслугу лет в процентах от среднемесячного денежного содержания и дату начала её выплаты;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  <w:t xml:space="preserve">          6) подготавливает проекты распоряжений администрации  сельского поселения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 сельсовет  об установлении стажа муниципальной службы для назначения пенсии за выслугу лет муниципальным служащим, о назначении пенсии за выслугу лет и ежемесячной доплаты к трудовой пенсии.</w:t>
      </w:r>
    </w:p>
    <w:p w:rsidR="00F0424F" w:rsidRDefault="00F0424F" w:rsidP="00F0424F">
      <w:pPr>
        <w:jc w:val="center"/>
        <w:rPr>
          <w:b w:val="0"/>
          <w:sz w:val="24"/>
          <w:szCs w:val="24"/>
        </w:rPr>
      </w:pPr>
    </w:p>
    <w:p w:rsidR="00F0424F" w:rsidRDefault="00F0424F" w:rsidP="00F0424F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Статья 6. Подготовка заседания Комиссии</w:t>
      </w:r>
    </w:p>
    <w:p w:rsidR="00F0424F" w:rsidRDefault="00F0424F" w:rsidP="00F0424F">
      <w:pPr>
        <w:shd w:val="clear" w:color="auto" w:fill="FFFFFF"/>
        <w:spacing w:before="187"/>
        <w:ind w:right="38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После сбора материалов, подтверждающих либо опровергающих </w:t>
      </w:r>
      <w:r>
        <w:rPr>
          <w:b w:val="0"/>
          <w:spacing w:val="-2"/>
          <w:sz w:val="24"/>
          <w:szCs w:val="24"/>
        </w:rPr>
        <w:t xml:space="preserve">информацию, с учетом заключения о результатах ее проверки, председатель Комиссии принимает решение о проведении заседания Комиссии. Одному из членов Комиссии может быть поручено,  доложить на заседании Комиссии о </w:t>
      </w:r>
      <w:r>
        <w:rPr>
          <w:b w:val="0"/>
          <w:sz w:val="24"/>
          <w:szCs w:val="24"/>
        </w:rPr>
        <w:t>результатах проверки информации.</w:t>
      </w:r>
    </w:p>
    <w:p w:rsidR="00F0424F" w:rsidRDefault="00F0424F" w:rsidP="00F0424F">
      <w:pPr>
        <w:shd w:val="clear" w:color="auto" w:fill="FFFFFF"/>
        <w:spacing w:before="19"/>
        <w:ind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19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Секретарь  Комиссии решает организационные  вопросы, связанные с </w:t>
      </w:r>
      <w:r>
        <w:rPr>
          <w:b w:val="0"/>
          <w:spacing w:val="-3"/>
          <w:sz w:val="24"/>
          <w:szCs w:val="24"/>
        </w:rPr>
        <w:t xml:space="preserve">подготовкой заседания Комиссии, а также извещает членов Комиссии о дате, </w:t>
      </w:r>
      <w:r>
        <w:rPr>
          <w:b w:val="0"/>
          <w:spacing w:val="-4"/>
          <w:sz w:val="24"/>
          <w:szCs w:val="24"/>
        </w:rPr>
        <w:t xml:space="preserve">времени и месте заседания, о вопросах, включенных в повестку дня, не позднее, </w:t>
      </w:r>
      <w:r>
        <w:rPr>
          <w:b w:val="0"/>
          <w:spacing w:val="-3"/>
          <w:sz w:val="24"/>
          <w:szCs w:val="24"/>
        </w:rPr>
        <w:t>чем за два рабочих дня до дня заседания.</w:t>
      </w:r>
    </w:p>
    <w:p w:rsidR="00F0424F" w:rsidRDefault="00F0424F" w:rsidP="00F0424F">
      <w:pPr>
        <w:shd w:val="clear" w:color="auto" w:fill="FFFFFF"/>
        <w:spacing w:before="5"/>
        <w:ind w:right="82" w:firstLine="567"/>
        <w:jc w:val="center"/>
        <w:rPr>
          <w:b w:val="0"/>
          <w:spacing w:val="-3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5"/>
        <w:ind w:right="82" w:firstLine="567"/>
        <w:jc w:val="both"/>
        <w:rPr>
          <w:b w:val="0"/>
          <w:sz w:val="24"/>
          <w:szCs w:val="24"/>
        </w:rPr>
      </w:pPr>
      <w:r>
        <w:rPr>
          <w:b w:val="0"/>
          <w:spacing w:val="-3"/>
          <w:sz w:val="24"/>
          <w:szCs w:val="24"/>
        </w:rPr>
        <w:t xml:space="preserve">3. С целью предварительного ознакомления с информацией и результатами </w:t>
      </w:r>
      <w:r>
        <w:rPr>
          <w:b w:val="0"/>
          <w:sz w:val="24"/>
          <w:szCs w:val="24"/>
        </w:rPr>
        <w:t>проверки необходимые материалы по решению председателя Комиссии направляются членам Комиссии.</w:t>
      </w:r>
    </w:p>
    <w:p w:rsidR="00F0424F" w:rsidRDefault="00F0424F" w:rsidP="00F0424F">
      <w:pPr>
        <w:shd w:val="clear" w:color="auto" w:fill="FFFFFF"/>
        <w:spacing w:before="19"/>
        <w:ind w:right="86" w:firstLine="567"/>
        <w:jc w:val="both"/>
        <w:rPr>
          <w:b w:val="0"/>
          <w:spacing w:val="-1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19"/>
        <w:ind w:right="86" w:firstLine="567"/>
        <w:jc w:val="both"/>
        <w:rPr>
          <w:b w:val="0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4. При возможном возникновении конфликта интересов у членов Комиссии </w:t>
      </w:r>
      <w:r>
        <w:rPr>
          <w:b w:val="0"/>
          <w:sz w:val="24"/>
          <w:szCs w:val="24"/>
        </w:rPr>
        <w:t xml:space="preserve">в связи с рассмотрением вопросов, включенных в повестку дня заседания </w:t>
      </w:r>
      <w:r>
        <w:rPr>
          <w:b w:val="0"/>
          <w:spacing w:val="-2"/>
          <w:sz w:val="24"/>
          <w:szCs w:val="24"/>
        </w:rPr>
        <w:t xml:space="preserve">Комиссии, они обязаны до начала заседания заявить об этом. В этом случае </w:t>
      </w:r>
      <w:r>
        <w:rPr>
          <w:b w:val="0"/>
          <w:sz w:val="24"/>
          <w:szCs w:val="24"/>
        </w:rPr>
        <w:t>соответствующий член Комиссии не принимает участия в рассмотрении указанных вопросов.</w:t>
      </w:r>
    </w:p>
    <w:p w:rsidR="00F0424F" w:rsidRDefault="00F0424F" w:rsidP="00F0424F">
      <w:pPr>
        <w:jc w:val="center"/>
        <w:rPr>
          <w:b w:val="0"/>
          <w:sz w:val="24"/>
          <w:szCs w:val="24"/>
        </w:rPr>
      </w:pPr>
    </w:p>
    <w:p w:rsidR="00F0424F" w:rsidRDefault="00F0424F" w:rsidP="00F0424F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Статья 7. Проведение заседаний  Комиссии</w:t>
      </w:r>
    </w:p>
    <w:p w:rsidR="00F0424F" w:rsidRDefault="00F0424F" w:rsidP="00F0424F">
      <w:pPr>
        <w:shd w:val="clear" w:color="auto" w:fill="FFFFFF"/>
        <w:spacing w:before="192"/>
        <w:ind w:right="134" w:firstLine="567"/>
        <w:jc w:val="both"/>
        <w:rPr>
          <w:b w:val="0"/>
          <w:sz w:val="24"/>
          <w:szCs w:val="24"/>
        </w:rPr>
      </w:pPr>
      <w:r>
        <w:rPr>
          <w:b w:val="0"/>
          <w:spacing w:val="-4"/>
          <w:sz w:val="24"/>
          <w:szCs w:val="24"/>
        </w:rPr>
        <w:t>1. Заседание Комиссии считается правомочным, если на нем присутствует более половины от установленной численности</w:t>
      </w:r>
      <w:r>
        <w:rPr>
          <w:b w:val="0"/>
          <w:spacing w:val="-3"/>
          <w:sz w:val="24"/>
          <w:szCs w:val="24"/>
        </w:rPr>
        <w:t xml:space="preserve"> членов Комиссии.</w:t>
      </w:r>
    </w:p>
    <w:p w:rsidR="00F0424F" w:rsidRDefault="00F0424F" w:rsidP="00F0424F">
      <w:pPr>
        <w:shd w:val="clear" w:color="auto" w:fill="FFFFFF"/>
        <w:ind w:right="14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149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Комиссии обладают равными правами при обсуждении рассматриваемых на заседании вопросов.</w:t>
      </w:r>
    </w:p>
    <w:p w:rsidR="00F0424F" w:rsidRDefault="00F0424F" w:rsidP="00F0424F">
      <w:pPr>
        <w:shd w:val="clear" w:color="auto" w:fill="FFFFFF"/>
        <w:spacing w:before="10"/>
        <w:ind w:right="144" w:firstLine="567"/>
        <w:jc w:val="both"/>
        <w:rPr>
          <w:b w:val="0"/>
          <w:sz w:val="24"/>
          <w:szCs w:val="24"/>
        </w:rPr>
      </w:pPr>
      <w:r>
        <w:rPr>
          <w:b w:val="0"/>
          <w:spacing w:val="-8"/>
          <w:sz w:val="24"/>
          <w:szCs w:val="24"/>
        </w:rPr>
        <w:t xml:space="preserve">2. Заседание Комиссии ведет председатель Комиссии, а в случае его отсутствия - </w:t>
      </w:r>
      <w:r>
        <w:rPr>
          <w:b w:val="0"/>
          <w:sz w:val="24"/>
          <w:szCs w:val="24"/>
        </w:rPr>
        <w:t>заместитель председателя Комиссии.</w:t>
      </w:r>
    </w:p>
    <w:p w:rsidR="00F0424F" w:rsidRDefault="00F0424F" w:rsidP="00F0424F">
      <w:pPr>
        <w:shd w:val="clear" w:color="auto" w:fill="FFFFFF"/>
        <w:spacing w:before="14"/>
        <w:ind w:right="134" w:firstLine="567"/>
        <w:jc w:val="both"/>
        <w:rPr>
          <w:b w:val="0"/>
          <w:spacing w:val="-9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14"/>
        <w:ind w:right="134" w:firstLine="567"/>
        <w:jc w:val="both"/>
        <w:rPr>
          <w:b w:val="0"/>
          <w:sz w:val="24"/>
          <w:szCs w:val="24"/>
        </w:rPr>
      </w:pPr>
      <w:r>
        <w:rPr>
          <w:b w:val="0"/>
          <w:spacing w:val="-9"/>
          <w:sz w:val="24"/>
          <w:szCs w:val="24"/>
        </w:rPr>
        <w:t xml:space="preserve">3. По поручению председателя Комиссии один из членов Комиссии докладывает </w:t>
      </w:r>
      <w:r>
        <w:rPr>
          <w:b w:val="0"/>
          <w:sz w:val="24"/>
          <w:szCs w:val="24"/>
        </w:rPr>
        <w:t>результаты проверки информации.</w:t>
      </w:r>
    </w:p>
    <w:p w:rsidR="00F0424F" w:rsidRDefault="00F0424F" w:rsidP="00F0424F">
      <w:pPr>
        <w:shd w:val="clear" w:color="auto" w:fill="FFFFFF"/>
        <w:ind w:right="144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144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Ход заседания Комиссии отражается в протоколе. С согласия </w:t>
      </w:r>
      <w:r>
        <w:rPr>
          <w:b w:val="0"/>
          <w:spacing w:val="-7"/>
          <w:sz w:val="24"/>
          <w:szCs w:val="24"/>
        </w:rPr>
        <w:t xml:space="preserve">муниципального служащего и членов Комиссии может осуществляться аудио- или </w:t>
      </w:r>
      <w:r>
        <w:rPr>
          <w:b w:val="0"/>
          <w:sz w:val="24"/>
          <w:szCs w:val="24"/>
        </w:rPr>
        <w:t>видеозапись.</w:t>
      </w:r>
    </w:p>
    <w:p w:rsidR="00F0424F" w:rsidRDefault="00F0424F" w:rsidP="00F0424F">
      <w:pPr>
        <w:shd w:val="clear" w:color="auto" w:fill="FFFFFF"/>
        <w:spacing w:before="62"/>
        <w:ind w:right="-43" w:firstLine="567"/>
        <w:jc w:val="both"/>
        <w:rPr>
          <w:b w:val="0"/>
          <w:spacing w:val="-9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62"/>
        <w:ind w:right="-43" w:firstLine="567"/>
        <w:jc w:val="both"/>
        <w:rPr>
          <w:b w:val="0"/>
          <w:spacing w:val="-4"/>
          <w:sz w:val="24"/>
          <w:szCs w:val="24"/>
        </w:rPr>
      </w:pPr>
      <w:r>
        <w:rPr>
          <w:b w:val="0"/>
          <w:spacing w:val="-9"/>
          <w:sz w:val="24"/>
          <w:szCs w:val="24"/>
        </w:rPr>
        <w:lastRenderedPageBreak/>
        <w:t xml:space="preserve">5. Члены Комиссии, участвовавшие в ее заседании, не вправе разглашать сведения, </w:t>
      </w:r>
      <w:r>
        <w:rPr>
          <w:b w:val="0"/>
          <w:spacing w:val="-12"/>
          <w:sz w:val="24"/>
          <w:szCs w:val="24"/>
        </w:rPr>
        <w:t>ставшие</w:t>
      </w:r>
      <w:r>
        <w:rPr>
          <w:rFonts w:ascii="Arial" w:hAnsi="Arial" w:cs="Arial"/>
          <w:b w:val="0"/>
          <w:sz w:val="24"/>
          <w:szCs w:val="24"/>
        </w:rPr>
        <w:t xml:space="preserve">   </w:t>
      </w:r>
      <w:r>
        <w:rPr>
          <w:b w:val="0"/>
          <w:spacing w:val="-8"/>
          <w:sz w:val="24"/>
          <w:szCs w:val="24"/>
        </w:rPr>
        <w:t>им</w:t>
      </w:r>
      <w:r>
        <w:rPr>
          <w:rFonts w:ascii="Arial" w:hAnsi="Arial" w:cs="Arial"/>
          <w:b w:val="0"/>
          <w:sz w:val="24"/>
          <w:szCs w:val="24"/>
        </w:rPr>
        <w:t>  </w:t>
      </w:r>
      <w:r>
        <w:rPr>
          <w:b w:val="0"/>
          <w:spacing w:val="-11"/>
          <w:sz w:val="24"/>
          <w:szCs w:val="24"/>
        </w:rPr>
        <w:t>известными</w:t>
      </w:r>
      <w:r>
        <w:rPr>
          <w:rFonts w:ascii="Arial" w:hAnsi="Arial" w:cs="Arial"/>
          <w:b w:val="0"/>
          <w:sz w:val="24"/>
          <w:szCs w:val="24"/>
        </w:rPr>
        <w:t xml:space="preserve">  </w:t>
      </w:r>
      <w:r>
        <w:rPr>
          <w:b w:val="0"/>
          <w:sz w:val="24"/>
          <w:szCs w:val="24"/>
        </w:rPr>
        <w:t>в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b w:val="0"/>
          <w:spacing w:val="-10"/>
          <w:sz w:val="24"/>
          <w:szCs w:val="24"/>
        </w:rPr>
        <w:t>ходе</w:t>
      </w:r>
      <w:r>
        <w:rPr>
          <w:rFonts w:ascii="Arial" w:hAnsi="Arial" w:cs="Arial"/>
          <w:b w:val="0"/>
          <w:sz w:val="24"/>
          <w:szCs w:val="24"/>
        </w:rPr>
        <w:t xml:space="preserve">   </w:t>
      </w:r>
      <w:r>
        <w:rPr>
          <w:b w:val="0"/>
          <w:spacing w:val="-9"/>
          <w:sz w:val="24"/>
          <w:szCs w:val="24"/>
        </w:rPr>
        <w:t>работы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b w:val="0"/>
          <w:spacing w:val="-10"/>
          <w:sz w:val="24"/>
          <w:szCs w:val="24"/>
        </w:rPr>
        <w:t>Комиссии</w:t>
      </w:r>
      <w:r>
        <w:rPr>
          <w:b w:val="0"/>
          <w:spacing w:val="-4"/>
          <w:sz w:val="24"/>
          <w:szCs w:val="24"/>
        </w:rPr>
        <w:t xml:space="preserve">. О неразглашении указанных сведений члены Комиссии и </w:t>
      </w:r>
      <w:r>
        <w:rPr>
          <w:b w:val="0"/>
          <w:spacing w:val="-3"/>
          <w:sz w:val="24"/>
          <w:szCs w:val="24"/>
        </w:rPr>
        <w:t xml:space="preserve">иные лица, участвующие в работе Комиссии, должны быть предупреждены до </w:t>
      </w:r>
      <w:r>
        <w:rPr>
          <w:b w:val="0"/>
          <w:sz w:val="24"/>
          <w:szCs w:val="24"/>
        </w:rPr>
        <w:t>начала заседания Комиссии.</w:t>
      </w:r>
    </w:p>
    <w:p w:rsidR="00F0424F" w:rsidRDefault="00F0424F" w:rsidP="00F0424F">
      <w:pPr>
        <w:shd w:val="clear" w:color="auto" w:fill="FFFFFF"/>
        <w:ind w:right="187" w:firstLine="567"/>
        <w:jc w:val="both"/>
        <w:rPr>
          <w:b w:val="0"/>
          <w:spacing w:val="-2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187" w:firstLine="567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6. В случае отказа в установлении пенсии за выслугу лет, а также на получение надбавки за выслугу лет и дополнительного оплачиваемого отпуска Комиссия не позднее 10 дней после подписания протокола извещает об этом муниципального служащего в письменной форме с указанием причин отказа.</w:t>
      </w:r>
    </w:p>
    <w:p w:rsidR="00B74E78" w:rsidRDefault="00B74E78" w:rsidP="00F0424F">
      <w:pPr>
        <w:shd w:val="clear" w:color="auto" w:fill="FFFFFF"/>
        <w:ind w:right="187" w:firstLine="567"/>
        <w:jc w:val="both"/>
        <w:rPr>
          <w:b w:val="0"/>
          <w:spacing w:val="-2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187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Статья 8. Решения Комиссии и их оформление</w:t>
      </w:r>
    </w:p>
    <w:p w:rsidR="00F0424F" w:rsidRDefault="00F0424F" w:rsidP="00F0424F">
      <w:pPr>
        <w:jc w:val="both"/>
        <w:rPr>
          <w:b w:val="0"/>
          <w:sz w:val="24"/>
          <w:szCs w:val="24"/>
        </w:rPr>
      </w:pPr>
    </w:p>
    <w:p w:rsidR="00F0424F" w:rsidRDefault="00F0424F" w:rsidP="00F0424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Решения   Комиссии   принимаются   простым большинством   голосов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F0424F" w:rsidRDefault="00F0424F" w:rsidP="00F0424F">
      <w:pPr>
        <w:shd w:val="clear" w:color="auto" w:fill="FFFFFF"/>
        <w:spacing w:before="38"/>
        <w:ind w:right="163" w:firstLine="567"/>
        <w:jc w:val="both"/>
        <w:rPr>
          <w:b w:val="0"/>
          <w:spacing w:val="-1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38"/>
        <w:ind w:right="163" w:firstLine="567"/>
        <w:jc w:val="both"/>
        <w:rPr>
          <w:b w:val="0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2. Решения Комиссии оформляются протоколами, которые подписывают </w:t>
      </w:r>
      <w:r>
        <w:rPr>
          <w:b w:val="0"/>
          <w:sz w:val="24"/>
          <w:szCs w:val="24"/>
        </w:rPr>
        <w:t xml:space="preserve">члены Комиссии, принявшие участие в ее заседании. </w:t>
      </w:r>
      <w:r>
        <w:rPr>
          <w:b w:val="0"/>
          <w:spacing w:val="-4"/>
          <w:sz w:val="24"/>
          <w:szCs w:val="24"/>
        </w:rPr>
        <w:t xml:space="preserve">Член Комиссии, не согласный с решением комиссии, может подписать протокол заседания Комиссии с отметкой «особое мнение», он также может в письменном </w:t>
      </w:r>
      <w:r>
        <w:rPr>
          <w:b w:val="0"/>
          <w:spacing w:val="-3"/>
          <w:sz w:val="24"/>
          <w:szCs w:val="24"/>
        </w:rPr>
        <w:t xml:space="preserve">виде изложить свое мнение, которое подлежит обязательному приобщению к </w:t>
      </w:r>
      <w:r>
        <w:rPr>
          <w:b w:val="0"/>
          <w:sz w:val="24"/>
          <w:szCs w:val="24"/>
        </w:rPr>
        <w:t>протоколу заседания Комиссии.</w:t>
      </w:r>
    </w:p>
    <w:p w:rsidR="00F0424F" w:rsidRDefault="00F0424F" w:rsidP="00F0424F">
      <w:pPr>
        <w:shd w:val="clear" w:color="auto" w:fill="FFFFFF"/>
        <w:spacing w:before="48"/>
        <w:ind w:right="211" w:firstLine="567"/>
        <w:jc w:val="both"/>
        <w:rPr>
          <w:b w:val="0"/>
          <w:spacing w:val="-2"/>
          <w:sz w:val="24"/>
          <w:szCs w:val="24"/>
        </w:rPr>
      </w:pPr>
    </w:p>
    <w:p w:rsidR="00F0424F" w:rsidRDefault="00F0424F" w:rsidP="00F0424F">
      <w:pPr>
        <w:shd w:val="clear" w:color="auto" w:fill="FFFFFF"/>
        <w:spacing w:before="48"/>
        <w:ind w:right="211" w:firstLine="567"/>
        <w:jc w:val="both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3. В решении Комиссии указываются: </w:t>
      </w:r>
    </w:p>
    <w:p w:rsidR="00F0424F" w:rsidRDefault="00F0424F" w:rsidP="00F0424F">
      <w:pPr>
        <w:shd w:val="clear" w:color="auto" w:fill="FFFFFF"/>
        <w:spacing w:before="48"/>
        <w:ind w:right="211"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pacing w:val="-2"/>
          <w:sz w:val="24"/>
          <w:szCs w:val="24"/>
        </w:rPr>
        <w:t>фамилия, имя, отчество, должность муниципального служащего, основания для начисления пенсии за выслугу лет, а также для получения надбавки за выслугу лет, дополнительного оплачиваемого отпуска,</w:t>
      </w:r>
      <w:r>
        <w:rPr>
          <w:b w:val="0"/>
          <w:sz w:val="24"/>
          <w:szCs w:val="24"/>
        </w:rPr>
        <w:t xml:space="preserve"> размер пенсии за выслугу лет в процентах от среднемесячного денежного содержания и дату начала её выплаты, размер надбавки за выслугу лет в процентах от среднемесячного денежного содержания и дату начала её выплаты.</w:t>
      </w:r>
      <w:proofErr w:type="gramEnd"/>
    </w:p>
    <w:p w:rsidR="00F0424F" w:rsidRDefault="00F0424F" w:rsidP="00F0424F">
      <w:pPr>
        <w:shd w:val="clear" w:color="auto" w:fill="FFFFFF"/>
        <w:spacing w:before="384"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Статья 9. Реализация принятых Комиссией решений</w:t>
      </w:r>
    </w:p>
    <w:p w:rsidR="00F0424F" w:rsidRDefault="00F0424F" w:rsidP="00F0424F">
      <w:pPr>
        <w:shd w:val="clear" w:color="auto" w:fill="FFFFFF"/>
        <w:spacing w:before="211"/>
        <w:ind w:firstLine="567"/>
        <w:jc w:val="both"/>
        <w:rPr>
          <w:b w:val="0"/>
          <w:sz w:val="24"/>
          <w:szCs w:val="24"/>
        </w:rPr>
      </w:pPr>
      <w:r>
        <w:rPr>
          <w:b w:val="0"/>
          <w:spacing w:val="-5"/>
          <w:sz w:val="24"/>
          <w:szCs w:val="24"/>
        </w:rPr>
        <w:t>1. Решения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b w:val="0"/>
          <w:spacing w:val="-7"/>
          <w:sz w:val="24"/>
          <w:szCs w:val="24"/>
        </w:rPr>
        <w:t>Комиссии</w:t>
      </w:r>
      <w:r>
        <w:rPr>
          <w:rFonts w:ascii="Arial" w:hAnsi="Arial" w:cs="Arial"/>
          <w:b w:val="0"/>
          <w:sz w:val="24"/>
          <w:szCs w:val="24"/>
        </w:rPr>
        <w:t xml:space="preserve">  </w:t>
      </w:r>
      <w:r>
        <w:rPr>
          <w:b w:val="0"/>
          <w:spacing w:val="-6"/>
          <w:sz w:val="24"/>
          <w:szCs w:val="24"/>
        </w:rPr>
        <w:t>носят</w:t>
      </w:r>
      <w:r>
        <w:rPr>
          <w:rFonts w:ascii="Arial" w:hAnsi="Arial" w:cs="Arial"/>
          <w:b w:val="0"/>
          <w:sz w:val="24"/>
          <w:szCs w:val="24"/>
        </w:rPr>
        <w:t> </w:t>
      </w:r>
      <w:r>
        <w:rPr>
          <w:b w:val="0"/>
          <w:spacing w:val="-3"/>
          <w:sz w:val="24"/>
          <w:szCs w:val="24"/>
        </w:rPr>
        <w:t>рекомендательный  характер.</w:t>
      </w:r>
    </w:p>
    <w:p w:rsidR="00F0424F" w:rsidRDefault="00F0424F" w:rsidP="00F0424F">
      <w:pPr>
        <w:shd w:val="clear" w:color="auto" w:fill="FFFFFF"/>
        <w:ind w:right="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</w:t>
      </w: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Копии решений по вопросам назначения муниципальному служащему  ежемесячной надбавки за выслугу лет, дополнительного оплачиваемого отпуска в течение трех дней направляются </w:t>
      </w:r>
      <w:r>
        <w:rPr>
          <w:b w:val="0"/>
          <w:spacing w:val="-2"/>
          <w:sz w:val="24"/>
          <w:szCs w:val="24"/>
        </w:rPr>
        <w:t xml:space="preserve">главе администрации для подготовки распоряжения о </w:t>
      </w:r>
      <w:r>
        <w:rPr>
          <w:b w:val="0"/>
          <w:sz w:val="24"/>
          <w:szCs w:val="24"/>
        </w:rPr>
        <w:t>назначении муниципальному служащему  ежемесячной надбавки за выслугу лет, предоставлении дополнительного оплачиваемого отпуска.</w:t>
      </w:r>
    </w:p>
    <w:p w:rsidR="00F0424F" w:rsidRDefault="00F0424F" w:rsidP="00F0424F">
      <w:pPr>
        <w:shd w:val="clear" w:color="auto" w:fill="FFFFFF"/>
        <w:ind w:right="29" w:firstLine="180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Копии решений по вопросам назначения гражданину, замещавшему должность муниципальной службы, пенсии за выслугу лет и ежемесячной доплаты к назначенной трудовой пенсии в течение трех дней направляются </w:t>
      </w:r>
      <w:r>
        <w:rPr>
          <w:b w:val="0"/>
          <w:spacing w:val="-2"/>
          <w:sz w:val="24"/>
          <w:szCs w:val="24"/>
        </w:rPr>
        <w:t xml:space="preserve">главе администрации для подготовки распоряжения о </w:t>
      </w:r>
      <w:r>
        <w:rPr>
          <w:b w:val="0"/>
          <w:sz w:val="24"/>
          <w:szCs w:val="24"/>
        </w:rPr>
        <w:t>назначении пенсии за выслугу лет и ежемесячной доплаты к назначенной трудовой пенсии.</w:t>
      </w: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B74E78" w:rsidRDefault="00B74E78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 w:firstLine="567"/>
        <w:jc w:val="both"/>
        <w:rPr>
          <w:b w:val="0"/>
          <w:sz w:val="24"/>
          <w:szCs w:val="24"/>
        </w:rPr>
      </w:pPr>
    </w:p>
    <w:p w:rsidR="00F0424F" w:rsidRDefault="00F0424F" w:rsidP="00F0424F">
      <w:pPr>
        <w:shd w:val="clear" w:color="auto" w:fill="FFFFFF"/>
        <w:ind w:right="29"/>
        <w:jc w:val="both"/>
        <w:rPr>
          <w:b w:val="0"/>
          <w:sz w:val="24"/>
          <w:szCs w:val="24"/>
        </w:rPr>
      </w:pPr>
    </w:p>
    <w:p w:rsidR="00F0424F" w:rsidRDefault="00F0424F" w:rsidP="00B74E78">
      <w:pPr>
        <w:ind w:firstLine="439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B74E78">
        <w:rPr>
          <w:b w:val="0"/>
          <w:sz w:val="24"/>
          <w:szCs w:val="24"/>
        </w:rPr>
        <w:t>2</w:t>
      </w:r>
    </w:p>
    <w:p w:rsidR="00F0424F" w:rsidRDefault="00F0424F" w:rsidP="00B74E78">
      <w:pPr>
        <w:ind w:firstLine="439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 Администрации</w:t>
      </w:r>
    </w:p>
    <w:p w:rsidR="00F0424F" w:rsidRDefault="00F0424F" w:rsidP="00B74E78">
      <w:pPr>
        <w:ind w:firstLine="439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сельского поселения </w:t>
      </w:r>
      <w:proofErr w:type="spellStart"/>
      <w:r>
        <w:rPr>
          <w:rFonts w:ascii="Times New Roman CYR" w:hAnsi="Times New Roman CYR" w:cs="Times New Roman CYR"/>
          <w:b w:val="0"/>
        </w:rPr>
        <w:t>Сандугачевский</w:t>
      </w:r>
      <w:proofErr w:type="spellEnd"/>
      <w:r>
        <w:rPr>
          <w:b w:val="0"/>
          <w:sz w:val="24"/>
          <w:szCs w:val="24"/>
        </w:rPr>
        <w:t xml:space="preserve">  сельсовет</w:t>
      </w:r>
    </w:p>
    <w:p w:rsidR="00F0424F" w:rsidRDefault="00F0424F" w:rsidP="00B74E78">
      <w:pPr>
        <w:ind w:firstLine="439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муниципального района </w:t>
      </w:r>
      <w:proofErr w:type="spellStart"/>
      <w:r>
        <w:rPr>
          <w:b w:val="0"/>
          <w:sz w:val="24"/>
          <w:szCs w:val="24"/>
        </w:rPr>
        <w:t>Янаульский</w:t>
      </w:r>
      <w:proofErr w:type="spellEnd"/>
      <w:r>
        <w:rPr>
          <w:b w:val="0"/>
          <w:sz w:val="24"/>
          <w:szCs w:val="24"/>
        </w:rPr>
        <w:t xml:space="preserve"> район</w:t>
      </w:r>
    </w:p>
    <w:p w:rsidR="00F0424F" w:rsidRDefault="00F0424F" w:rsidP="00B74E78">
      <w:pPr>
        <w:ind w:firstLine="439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Республики Башкортостан</w:t>
      </w:r>
    </w:p>
    <w:p w:rsidR="00F0424F" w:rsidRDefault="00B74E78" w:rsidP="00B74E78">
      <w:pPr>
        <w:ind w:firstLine="439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F0424F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23 сентября </w:t>
      </w:r>
      <w:r w:rsidR="00F0424F">
        <w:rPr>
          <w:b w:val="0"/>
          <w:sz w:val="24"/>
          <w:szCs w:val="24"/>
        </w:rPr>
        <w:t>2014г. №</w:t>
      </w:r>
      <w:r>
        <w:rPr>
          <w:b w:val="0"/>
          <w:sz w:val="24"/>
          <w:szCs w:val="24"/>
        </w:rPr>
        <w:t xml:space="preserve"> 33</w:t>
      </w:r>
      <w:r w:rsidR="00F0424F">
        <w:rPr>
          <w:b w:val="0"/>
          <w:sz w:val="24"/>
          <w:szCs w:val="24"/>
        </w:rPr>
        <w:t xml:space="preserve"> </w:t>
      </w:r>
    </w:p>
    <w:p w:rsidR="00F0424F" w:rsidRDefault="00F0424F" w:rsidP="00F0424F">
      <w:pPr>
        <w:shd w:val="clear" w:color="auto" w:fill="FFFFFF"/>
        <w:ind w:right="5"/>
        <w:jc w:val="right"/>
        <w:rPr>
          <w:b w:val="0"/>
          <w:sz w:val="28"/>
          <w:szCs w:val="28"/>
        </w:rPr>
      </w:pPr>
    </w:p>
    <w:p w:rsidR="00F0424F" w:rsidRDefault="00F0424F" w:rsidP="00F0424F">
      <w:pPr>
        <w:shd w:val="clear" w:color="auto" w:fill="FFFFFF"/>
        <w:ind w:right="5"/>
        <w:rPr>
          <w:b w:val="0"/>
        </w:rPr>
      </w:pPr>
    </w:p>
    <w:p w:rsidR="00F0424F" w:rsidRPr="00B74E78" w:rsidRDefault="00F0424F" w:rsidP="00F0424F">
      <w:pPr>
        <w:shd w:val="clear" w:color="auto" w:fill="FFFFFF"/>
        <w:ind w:right="5"/>
        <w:jc w:val="center"/>
        <w:rPr>
          <w:sz w:val="24"/>
          <w:szCs w:val="24"/>
        </w:rPr>
      </w:pPr>
      <w:r w:rsidRPr="00B74E78">
        <w:rPr>
          <w:sz w:val="24"/>
          <w:szCs w:val="24"/>
        </w:rPr>
        <w:t>СОСТАВ</w:t>
      </w:r>
    </w:p>
    <w:p w:rsidR="00F0424F" w:rsidRPr="00B74E78" w:rsidRDefault="00F0424F" w:rsidP="00F0424F">
      <w:pPr>
        <w:shd w:val="clear" w:color="auto" w:fill="FFFFFF"/>
        <w:ind w:right="5"/>
        <w:jc w:val="center"/>
        <w:rPr>
          <w:sz w:val="24"/>
          <w:szCs w:val="24"/>
        </w:rPr>
      </w:pPr>
      <w:r w:rsidRPr="00B74E78">
        <w:rPr>
          <w:sz w:val="24"/>
          <w:szCs w:val="24"/>
        </w:rPr>
        <w:t xml:space="preserve">комиссии </w:t>
      </w:r>
      <w:r w:rsidRPr="00B74E78">
        <w:rPr>
          <w:bCs w:val="0"/>
          <w:sz w:val="24"/>
          <w:szCs w:val="24"/>
        </w:rPr>
        <w:t xml:space="preserve">по </w:t>
      </w:r>
      <w:r w:rsidRPr="00B74E78">
        <w:rPr>
          <w:sz w:val="24"/>
          <w:szCs w:val="24"/>
        </w:rPr>
        <w:t>установлению стажа муниципальной службы</w:t>
      </w:r>
    </w:p>
    <w:p w:rsidR="00F0424F" w:rsidRPr="00B74E78" w:rsidRDefault="00F0424F" w:rsidP="00F0424F">
      <w:pPr>
        <w:shd w:val="clear" w:color="auto" w:fill="FFFFFF"/>
        <w:ind w:right="5"/>
        <w:jc w:val="center"/>
        <w:rPr>
          <w:sz w:val="24"/>
          <w:szCs w:val="24"/>
        </w:rPr>
      </w:pPr>
      <w:r w:rsidRPr="00B74E78">
        <w:rPr>
          <w:sz w:val="24"/>
          <w:szCs w:val="24"/>
        </w:rPr>
        <w:t>для исчисления ежемесячных надбавок к должностному окладу за выслугу лет, выплаты пенсии за выслугу лет и доплаты к пенсии лицам,</w:t>
      </w:r>
    </w:p>
    <w:p w:rsidR="00F0424F" w:rsidRPr="00B74E78" w:rsidRDefault="00F0424F" w:rsidP="00F0424F">
      <w:pPr>
        <w:shd w:val="clear" w:color="auto" w:fill="FFFFFF"/>
        <w:ind w:right="5"/>
        <w:jc w:val="center"/>
        <w:rPr>
          <w:sz w:val="24"/>
          <w:szCs w:val="24"/>
        </w:rPr>
      </w:pPr>
      <w:proofErr w:type="gramStart"/>
      <w:r w:rsidRPr="00B74E78">
        <w:rPr>
          <w:sz w:val="24"/>
          <w:szCs w:val="24"/>
        </w:rPr>
        <w:t>замещавшим</w:t>
      </w:r>
      <w:proofErr w:type="gramEnd"/>
      <w:r w:rsidRPr="00B74E78">
        <w:rPr>
          <w:sz w:val="24"/>
          <w:szCs w:val="24"/>
        </w:rPr>
        <w:t xml:space="preserve"> должности муниципальной службы</w:t>
      </w:r>
    </w:p>
    <w:p w:rsidR="00F0424F" w:rsidRDefault="00F0424F" w:rsidP="00F0424F">
      <w:pPr>
        <w:shd w:val="clear" w:color="auto" w:fill="FFFFFF"/>
        <w:ind w:right="5"/>
        <w:jc w:val="center"/>
        <w:rPr>
          <w:b w:val="0"/>
        </w:rPr>
      </w:pPr>
    </w:p>
    <w:p w:rsidR="00F0424F" w:rsidRDefault="00F0424F" w:rsidP="00F0424F">
      <w:pPr>
        <w:shd w:val="clear" w:color="auto" w:fill="FFFFFF"/>
        <w:ind w:right="5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F0424F" w:rsidRPr="00B74E78" w:rsidTr="00F0424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rPr>
                <w:sz w:val="24"/>
                <w:szCs w:val="24"/>
              </w:rPr>
            </w:pPr>
            <w:r w:rsidRPr="00B74E78">
              <w:rPr>
                <w:sz w:val="24"/>
                <w:szCs w:val="24"/>
              </w:rPr>
              <w:t>Председатель комиссии</w:t>
            </w:r>
          </w:p>
        </w:tc>
      </w:tr>
      <w:tr w:rsidR="00F0424F" w:rsidRPr="00B74E78" w:rsidTr="00F042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rPr>
                <w:b w:val="0"/>
                <w:sz w:val="24"/>
                <w:szCs w:val="24"/>
              </w:rPr>
            </w:pPr>
            <w:proofErr w:type="spellStart"/>
            <w:r w:rsidRPr="00B74E78">
              <w:rPr>
                <w:b w:val="0"/>
                <w:sz w:val="24"/>
                <w:szCs w:val="24"/>
              </w:rPr>
              <w:t>Куснияров</w:t>
            </w:r>
            <w:proofErr w:type="spellEnd"/>
            <w:r w:rsidRPr="00B74E78">
              <w:rPr>
                <w:b w:val="0"/>
                <w:sz w:val="24"/>
                <w:szCs w:val="24"/>
              </w:rPr>
              <w:t xml:space="preserve"> Т.Ш.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B74E78">
              <w:rPr>
                <w:b w:val="0"/>
                <w:sz w:val="24"/>
                <w:szCs w:val="24"/>
              </w:rPr>
              <w:t xml:space="preserve">Глава администрации  сельского   поселения  </w:t>
            </w:r>
            <w:proofErr w:type="spellStart"/>
            <w:r w:rsidRPr="00B74E78">
              <w:rPr>
                <w:b w:val="0"/>
                <w:sz w:val="24"/>
                <w:szCs w:val="24"/>
              </w:rPr>
              <w:t>Сандугачевский</w:t>
            </w:r>
            <w:proofErr w:type="spellEnd"/>
            <w:r w:rsidRPr="00B74E78">
              <w:rPr>
                <w:b w:val="0"/>
                <w:sz w:val="24"/>
                <w:szCs w:val="24"/>
              </w:rPr>
              <w:t xml:space="preserve"> сельсовет  муниципального района </w:t>
            </w:r>
            <w:proofErr w:type="spellStart"/>
            <w:r w:rsidRPr="00B74E78">
              <w:rPr>
                <w:b w:val="0"/>
                <w:sz w:val="24"/>
                <w:szCs w:val="24"/>
              </w:rPr>
              <w:t>Янаульский</w:t>
            </w:r>
            <w:proofErr w:type="spellEnd"/>
            <w:r w:rsidRPr="00B74E78">
              <w:rPr>
                <w:b w:val="0"/>
                <w:sz w:val="24"/>
                <w:szCs w:val="24"/>
              </w:rPr>
              <w:t xml:space="preserve">  район Республики Башкортостан</w:t>
            </w:r>
          </w:p>
        </w:tc>
      </w:tr>
      <w:tr w:rsidR="00F0424F" w:rsidRPr="00B74E78" w:rsidTr="00F0424F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F" w:rsidRPr="00B74E78" w:rsidRDefault="00F0424F">
            <w:pPr>
              <w:ind w:right="5"/>
              <w:jc w:val="both"/>
              <w:rPr>
                <w:sz w:val="24"/>
                <w:szCs w:val="24"/>
              </w:rPr>
            </w:pPr>
          </w:p>
          <w:p w:rsidR="00F0424F" w:rsidRPr="00B74E78" w:rsidRDefault="00F0424F">
            <w:pPr>
              <w:ind w:right="5"/>
              <w:jc w:val="both"/>
              <w:rPr>
                <w:sz w:val="24"/>
                <w:szCs w:val="24"/>
              </w:rPr>
            </w:pPr>
            <w:r w:rsidRPr="00B74E78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F0424F" w:rsidRPr="00B74E78" w:rsidTr="00F042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rPr>
                <w:b w:val="0"/>
                <w:sz w:val="24"/>
                <w:szCs w:val="24"/>
              </w:rPr>
            </w:pPr>
            <w:proofErr w:type="spellStart"/>
            <w:r w:rsidRPr="00B74E78">
              <w:rPr>
                <w:b w:val="0"/>
                <w:sz w:val="24"/>
                <w:szCs w:val="24"/>
              </w:rPr>
              <w:t>Галиуллина</w:t>
            </w:r>
            <w:proofErr w:type="spellEnd"/>
            <w:r w:rsidRPr="00B74E78">
              <w:rPr>
                <w:b w:val="0"/>
                <w:sz w:val="24"/>
                <w:szCs w:val="24"/>
              </w:rPr>
              <w:t xml:space="preserve"> Р.Р.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B74E78">
              <w:rPr>
                <w:b w:val="0"/>
                <w:sz w:val="24"/>
                <w:szCs w:val="24"/>
              </w:rPr>
              <w:t>Управляющий делами Администрации сельского поселения</w:t>
            </w:r>
          </w:p>
        </w:tc>
      </w:tr>
      <w:tr w:rsidR="00F0424F" w:rsidRPr="00B74E78" w:rsidTr="00F042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F" w:rsidRPr="00B74E78" w:rsidRDefault="00F0424F">
            <w:pPr>
              <w:ind w:right="-288"/>
              <w:rPr>
                <w:sz w:val="24"/>
                <w:szCs w:val="24"/>
              </w:rPr>
            </w:pPr>
          </w:p>
          <w:p w:rsidR="00F0424F" w:rsidRPr="00B74E78" w:rsidRDefault="00F0424F">
            <w:pPr>
              <w:ind w:right="-288"/>
              <w:rPr>
                <w:sz w:val="24"/>
                <w:szCs w:val="24"/>
              </w:rPr>
            </w:pPr>
            <w:r w:rsidRPr="00B74E78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F" w:rsidRPr="00B74E78" w:rsidRDefault="00F0424F">
            <w:pPr>
              <w:ind w:right="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0424F" w:rsidRPr="00B74E78" w:rsidTr="00F042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rPr>
                <w:b w:val="0"/>
                <w:sz w:val="24"/>
                <w:szCs w:val="24"/>
              </w:rPr>
            </w:pPr>
            <w:proofErr w:type="spellStart"/>
            <w:r w:rsidRPr="00B74E78">
              <w:rPr>
                <w:b w:val="0"/>
                <w:sz w:val="24"/>
                <w:szCs w:val="24"/>
              </w:rPr>
              <w:t>Ибрашева</w:t>
            </w:r>
            <w:proofErr w:type="spellEnd"/>
            <w:r w:rsidRPr="00B74E78">
              <w:rPr>
                <w:b w:val="0"/>
                <w:sz w:val="24"/>
                <w:szCs w:val="24"/>
              </w:rPr>
              <w:t xml:space="preserve"> Г.Г.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B74E78">
              <w:rPr>
                <w:b w:val="0"/>
                <w:color w:val="000000"/>
                <w:spacing w:val="-1"/>
                <w:sz w:val="24"/>
                <w:szCs w:val="24"/>
              </w:rPr>
              <w:t xml:space="preserve">специалист  2  категории сельского   поселения </w:t>
            </w:r>
            <w:proofErr w:type="spellStart"/>
            <w:r w:rsidRPr="00B74E78">
              <w:rPr>
                <w:b w:val="0"/>
                <w:color w:val="000000"/>
                <w:spacing w:val="-1"/>
                <w:sz w:val="24"/>
                <w:szCs w:val="24"/>
              </w:rPr>
              <w:t>Сандугачевский</w:t>
            </w:r>
            <w:proofErr w:type="spellEnd"/>
            <w:r w:rsidRPr="00B74E78">
              <w:rPr>
                <w:b w:val="0"/>
                <w:color w:val="000000"/>
                <w:spacing w:val="-1"/>
                <w:sz w:val="24"/>
                <w:szCs w:val="24"/>
              </w:rPr>
              <w:t xml:space="preserve"> сельсовет  </w:t>
            </w:r>
          </w:p>
        </w:tc>
      </w:tr>
      <w:tr w:rsidR="00F0424F" w:rsidRPr="00B74E78" w:rsidTr="00F042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F" w:rsidRPr="00B74E78" w:rsidRDefault="00F0424F">
            <w:pPr>
              <w:ind w:right="5"/>
              <w:rPr>
                <w:sz w:val="24"/>
                <w:szCs w:val="24"/>
              </w:rPr>
            </w:pPr>
          </w:p>
          <w:p w:rsidR="00F0424F" w:rsidRPr="00B74E78" w:rsidRDefault="00F0424F">
            <w:pPr>
              <w:ind w:right="5"/>
              <w:rPr>
                <w:b w:val="0"/>
                <w:sz w:val="24"/>
                <w:szCs w:val="24"/>
              </w:rPr>
            </w:pPr>
            <w:r w:rsidRPr="00B74E78">
              <w:rPr>
                <w:sz w:val="24"/>
                <w:szCs w:val="24"/>
              </w:rPr>
              <w:t>Члены комиссии</w:t>
            </w:r>
            <w:r w:rsidRPr="00B74E78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4F" w:rsidRPr="00B74E78" w:rsidRDefault="00F0424F">
            <w:pPr>
              <w:ind w:right="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0424F" w:rsidRPr="00B74E78" w:rsidTr="00F042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rPr>
                <w:b w:val="0"/>
                <w:sz w:val="24"/>
                <w:szCs w:val="24"/>
              </w:rPr>
            </w:pPr>
            <w:proofErr w:type="spellStart"/>
            <w:r w:rsidRPr="00B74E78">
              <w:rPr>
                <w:b w:val="0"/>
                <w:sz w:val="24"/>
                <w:szCs w:val="24"/>
              </w:rPr>
              <w:t>Шарифьянова</w:t>
            </w:r>
            <w:proofErr w:type="spellEnd"/>
            <w:r w:rsidRPr="00B74E78">
              <w:rPr>
                <w:b w:val="0"/>
                <w:sz w:val="24"/>
                <w:szCs w:val="24"/>
              </w:rPr>
              <w:t xml:space="preserve"> Л.Р.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B74E78">
              <w:rPr>
                <w:b w:val="0"/>
                <w:color w:val="000000"/>
                <w:spacing w:val="-1"/>
                <w:sz w:val="24"/>
                <w:szCs w:val="24"/>
              </w:rPr>
              <w:t>депутат избирательного округа №  2</w:t>
            </w:r>
          </w:p>
        </w:tc>
      </w:tr>
      <w:tr w:rsidR="00F0424F" w:rsidRPr="00B74E78" w:rsidTr="00F0424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rPr>
                <w:b w:val="0"/>
                <w:sz w:val="24"/>
                <w:szCs w:val="24"/>
              </w:rPr>
            </w:pPr>
            <w:proofErr w:type="spellStart"/>
            <w:r w:rsidRPr="00B74E78">
              <w:rPr>
                <w:b w:val="0"/>
                <w:sz w:val="24"/>
                <w:szCs w:val="24"/>
              </w:rPr>
              <w:t>Шарафутдинов</w:t>
            </w:r>
            <w:proofErr w:type="spellEnd"/>
            <w:r w:rsidRPr="00B74E78">
              <w:rPr>
                <w:b w:val="0"/>
                <w:sz w:val="24"/>
                <w:szCs w:val="24"/>
              </w:rPr>
              <w:t xml:space="preserve"> Р.Р.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4F" w:rsidRPr="00B74E78" w:rsidRDefault="00F0424F">
            <w:pPr>
              <w:ind w:right="5"/>
              <w:jc w:val="both"/>
              <w:rPr>
                <w:b w:val="0"/>
                <w:sz w:val="24"/>
                <w:szCs w:val="24"/>
              </w:rPr>
            </w:pPr>
            <w:r w:rsidRPr="00B74E78">
              <w:rPr>
                <w:b w:val="0"/>
                <w:color w:val="000000"/>
                <w:spacing w:val="-1"/>
                <w:sz w:val="24"/>
                <w:szCs w:val="24"/>
              </w:rPr>
              <w:t>депутат избирательного округа №  3</w:t>
            </w:r>
          </w:p>
        </w:tc>
      </w:tr>
    </w:tbl>
    <w:p w:rsidR="00F0424F" w:rsidRPr="00B74E78" w:rsidRDefault="00F0424F" w:rsidP="00F0424F">
      <w:pPr>
        <w:rPr>
          <w:sz w:val="24"/>
          <w:szCs w:val="24"/>
        </w:rPr>
      </w:pPr>
    </w:p>
    <w:p w:rsidR="00F0424F" w:rsidRPr="00B74E78" w:rsidRDefault="00F0424F">
      <w:pPr>
        <w:rPr>
          <w:sz w:val="24"/>
          <w:szCs w:val="24"/>
        </w:rPr>
      </w:pPr>
    </w:p>
    <w:sectPr w:rsidR="00F0424F" w:rsidRPr="00B74E78" w:rsidSect="001D45B4">
      <w:footerReference w:type="default" r:id="rId8"/>
      <w:pgSz w:w="11906" w:h="16838"/>
      <w:pgMar w:top="170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3A" w:rsidRDefault="00A67C3A" w:rsidP="00B74E78">
      <w:r>
        <w:separator/>
      </w:r>
    </w:p>
  </w:endnote>
  <w:endnote w:type="continuationSeparator" w:id="0">
    <w:p w:rsidR="00A67C3A" w:rsidRDefault="00A67C3A" w:rsidP="00B7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149479"/>
      <w:docPartObj>
        <w:docPartGallery w:val="Page Numbers (Bottom of Page)"/>
        <w:docPartUnique/>
      </w:docPartObj>
    </w:sdtPr>
    <w:sdtEndPr/>
    <w:sdtContent>
      <w:p w:rsidR="00B74E78" w:rsidRDefault="00B74E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5B4">
          <w:rPr>
            <w:noProof/>
          </w:rPr>
          <w:t>7</w:t>
        </w:r>
        <w:r>
          <w:fldChar w:fldCharType="end"/>
        </w:r>
      </w:p>
    </w:sdtContent>
  </w:sdt>
  <w:p w:rsidR="00B74E78" w:rsidRDefault="00B74E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3A" w:rsidRDefault="00A67C3A" w:rsidP="00B74E78">
      <w:r>
        <w:separator/>
      </w:r>
    </w:p>
  </w:footnote>
  <w:footnote w:type="continuationSeparator" w:id="0">
    <w:p w:rsidR="00A67C3A" w:rsidRDefault="00A67C3A" w:rsidP="00B74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E6"/>
    <w:rsid w:val="001D45B4"/>
    <w:rsid w:val="008314E6"/>
    <w:rsid w:val="00901DB5"/>
    <w:rsid w:val="00A67C3A"/>
    <w:rsid w:val="00B74E78"/>
    <w:rsid w:val="00BE3FE1"/>
    <w:rsid w:val="00F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424F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04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E7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74E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E7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footer"/>
    <w:basedOn w:val="a"/>
    <w:link w:val="aa"/>
    <w:uiPriority w:val="99"/>
    <w:unhideWhenUsed/>
    <w:rsid w:val="00B74E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E78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424F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04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4E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E7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74E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E78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footer"/>
    <w:basedOn w:val="a"/>
    <w:link w:val="aa"/>
    <w:uiPriority w:val="99"/>
    <w:unhideWhenUsed/>
    <w:rsid w:val="00B74E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E78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2014-09-25T10:00:00Z</cp:lastPrinted>
  <dcterms:created xsi:type="dcterms:W3CDTF">2014-09-23T10:24:00Z</dcterms:created>
  <dcterms:modified xsi:type="dcterms:W3CDTF">2014-09-25T10:01:00Z</dcterms:modified>
</cp:coreProperties>
</file>