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43A2D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243A2D" w:rsidRDefault="00243A2D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904C4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243A2D" w:rsidRDefault="00243A2D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243A2D" w:rsidRDefault="00243A2D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243A2D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43A2D" w:rsidRPr="00D72AD8" w:rsidRDefault="00243A2D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D97391">
        <w:rPr>
          <w:rFonts w:ascii="Times New Roman" w:hAnsi="Times New Roman"/>
          <w:b/>
          <w:sz w:val="28"/>
          <w:szCs w:val="28"/>
        </w:rPr>
        <w:t>31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392D3C">
        <w:rPr>
          <w:rFonts w:ascii="Times New Roman" w:hAnsi="Times New Roman"/>
          <w:b/>
          <w:sz w:val="28"/>
          <w:szCs w:val="28"/>
        </w:rPr>
        <w:t xml:space="preserve">    №</w:t>
      </w:r>
      <w:r w:rsidR="00D97391">
        <w:rPr>
          <w:rFonts w:ascii="Times New Roman" w:hAnsi="Times New Roman"/>
          <w:b/>
          <w:sz w:val="28"/>
          <w:szCs w:val="28"/>
        </w:rPr>
        <w:t>48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D97391">
        <w:rPr>
          <w:rFonts w:ascii="Times New Roman" w:hAnsi="Times New Roman"/>
          <w:b/>
          <w:sz w:val="28"/>
          <w:szCs w:val="28"/>
        </w:rPr>
        <w:t>31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D97391" w:rsidRPr="00B46D96" w:rsidRDefault="00D97391" w:rsidP="00D97391">
      <w:pPr>
        <w:pStyle w:val="ConsPlusTitle"/>
        <w:widowControl/>
        <w:jc w:val="center"/>
        <w:rPr>
          <w:sz w:val="27"/>
          <w:szCs w:val="27"/>
        </w:rPr>
      </w:pPr>
      <w:r w:rsidRPr="00B46D96">
        <w:rPr>
          <w:sz w:val="27"/>
          <w:szCs w:val="27"/>
        </w:rPr>
        <w:t>О внесении дополнений изменений в Постановление Администрации</w:t>
      </w:r>
    </w:p>
    <w:p w:rsidR="00D97391" w:rsidRPr="00B46D96" w:rsidRDefault="00D97391" w:rsidP="00D97391">
      <w:pPr>
        <w:pStyle w:val="ConsPlusTitle"/>
        <w:widowControl/>
        <w:jc w:val="center"/>
        <w:rPr>
          <w:bCs w:val="0"/>
          <w:sz w:val="27"/>
          <w:szCs w:val="27"/>
        </w:rPr>
      </w:pPr>
      <w:r w:rsidRPr="00B46D96">
        <w:rPr>
          <w:sz w:val="27"/>
          <w:szCs w:val="27"/>
        </w:rPr>
        <w:t xml:space="preserve"> сельского поселения Сандугачевский сельсовет муниципального района Янаульский район Республики Башкортостан от  18 июня 2018 года № 31 «</w:t>
      </w:r>
      <w:r w:rsidRPr="00B46D96">
        <w:rPr>
          <w:bCs w:val="0"/>
          <w:sz w:val="27"/>
          <w:szCs w:val="27"/>
        </w:rPr>
        <w:t>Об утверждении  муниципальной программы «Благоустройство населённых пунктов сельского поселения Сандугачевский  сельсовет муниципального района Янаульский  район Республики Башкортостан на  2019 - 2021 годы»</w:t>
      </w:r>
    </w:p>
    <w:p w:rsidR="00D97391" w:rsidRPr="00B46D96" w:rsidRDefault="00D97391" w:rsidP="00D97391">
      <w:pPr>
        <w:jc w:val="both"/>
        <w:rPr>
          <w:b/>
          <w:sz w:val="27"/>
          <w:szCs w:val="27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97391">
        <w:rPr>
          <w:rFonts w:ascii="Times New Roman" w:hAnsi="Times New Roman"/>
          <w:sz w:val="27"/>
          <w:szCs w:val="27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Сандугачевский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Сандугачевский  сельсовет муниципального района Янаульский район Республики Башкортостан  п о с т а н о в л я е т: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Cs/>
          <w:sz w:val="27"/>
          <w:szCs w:val="27"/>
        </w:rPr>
      </w:pPr>
      <w:r w:rsidRPr="00D97391">
        <w:rPr>
          <w:rFonts w:ascii="Times New Roman" w:hAnsi="Times New Roman"/>
          <w:bCs/>
          <w:sz w:val="27"/>
          <w:szCs w:val="27"/>
        </w:rPr>
        <w:t xml:space="preserve">      1.  В</w:t>
      </w:r>
      <w:r w:rsidRPr="00D97391">
        <w:rPr>
          <w:rFonts w:ascii="Times New Roman" w:hAnsi="Times New Roman"/>
          <w:sz w:val="27"/>
          <w:szCs w:val="27"/>
        </w:rPr>
        <w:t xml:space="preserve">нести изменения и дополнения в </w:t>
      </w:r>
      <w:r w:rsidRPr="00D97391">
        <w:rPr>
          <w:rFonts w:ascii="Times New Roman" w:hAnsi="Times New Roman"/>
          <w:bCs/>
          <w:sz w:val="27"/>
          <w:szCs w:val="27"/>
        </w:rPr>
        <w:t xml:space="preserve">постановление Администрации сельского поселения Сандугачевский сельсовет № 31 от 18.06.2018 года «Об утверждении  муниципальной программы «Благоустройство населённых пунктов сельского поселения Сандугачевский  сельсовет муниципального района Янаульский  район Республики Башкортостан на  2019 - 2021 годы»» 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97391">
        <w:rPr>
          <w:rFonts w:ascii="Times New Roman" w:hAnsi="Times New Roman"/>
          <w:sz w:val="27"/>
          <w:szCs w:val="27"/>
        </w:rPr>
        <w:t xml:space="preserve">      2. Финансирование Программы, начиная с 2019 года, осуществлять в пределах средств, предусмотренных в муниципальном бюджете  сельского поселения  Сандугачевский  сельсовет на соответствующий финансовый год.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97391">
        <w:rPr>
          <w:rFonts w:ascii="Times New Roman" w:hAnsi="Times New Roman"/>
          <w:sz w:val="27"/>
          <w:szCs w:val="27"/>
        </w:rPr>
        <w:t xml:space="preserve">      3. Установить, что в ходе реализации муниципальной  программы «Благоустройство населенных пунктов сельского поселения Сандугачевский сельсовет муниципального  района  Янаульский  район Республики Башкортостан на 2019-2021 годы» ежегодной корректировке подлежат мероприятия и объемы их финансирования с учетом возможностей средств бюджета поселения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97391">
        <w:rPr>
          <w:rFonts w:ascii="Times New Roman" w:hAnsi="Times New Roman"/>
          <w:sz w:val="27"/>
          <w:szCs w:val="27"/>
        </w:rPr>
        <w:t xml:space="preserve">      4. 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РБ,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hyperlink r:id="rId8" w:history="1">
        <w:r w:rsidRPr="00D97391">
          <w:rPr>
            <w:rStyle w:val="ac"/>
            <w:rFonts w:ascii="Times New Roman" w:eastAsia="SimSun" w:hAnsi="Times New Roman"/>
            <w:sz w:val="27"/>
            <w:szCs w:val="27"/>
            <w:lang w:val="en-US" w:eastAsia="zh-CN"/>
          </w:rPr>
          <w:t>http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eastAsia="zh-CN"/>
          </w:rPr>
          <w:t>://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val="en-US" w:eastAsia="zh-CN"/>
          </w:rPr>
          <w:t>sp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eastAsia="zh-CN"/>
          </w:rPr>
          <w:t>-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val="en-US" w:eastAsia="zh-CN"/>
          </w:rPr>
          <w:t>sandugach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eastAsia="zh-CN"/>
          </w:rPr>
          <w:t>.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val="en-US" w:eastAsia="zh-CN"/>
          </w:rPr>
          <w:t>ru</w:t>
        </w:r>
        <w:r w:rsidRPr="00D97391">
          <w:rPr>
            <w:rStyle w:val="ac"/>
            <w:rFonts w:ascii="Times New Roman" w:eastAsia="SimSun" w:hAnsi="Times New Roman"/>
            <w:sz w:val="27"/>
            <w:szCs w:val="27"/>
            <w:lang w:eastAsia="zh-CN"/>
          </w:rPr>
          <w:t>/</w:t>
        </w:r>
      </w:hyperlink>
      <w:r w:rsidRPr="00D97391">
        <w:rPr>
          <w:rFonts w:ascii="Times New Roman" w:eastAsia="SimSun" w:hAnsi="Times New Roman"/>
          <w:sz w:val="27"/>
          <w:szCs w:val="27"/>
          <w:lang w:eastAsia="zh-CN"/>
        </w:rPr>
        <w:t>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97391">
        <w:rPr>
          <w:rFonts w:ascii="Times New Roman" w:hAnsi="Times New Roman"/>
          <w:sz w:val="27"/>
          <w:szCs w:val="27"/>
        </w:rPr>
        <w:t xml:space="preserve">      5. Контроль за исполнением настоящего постановления  оставляю за собой.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D97391">
        <w:rPr>
          <w:rFonts w:ascii="Times New Roman" w:hAnsi="Times New Roman"/>
          <w:sz w:val="27"/>
          <w:szCs w:val="27"/>
        </w:rPr>
        <w:t>Глава сельского поселения                                                                 Т.Ш. Куснияров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sz w:val="24"/>
          <w:szCs w:val="24"/>
        </w:rPr>
      </w:pPr>
      <w:r w:rsidRPr="00D9739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D97391">
        <w:rPr>
          <w:rFonts w:ascii="Times New Roman" w:hAnsi="Times New Roman"/>
          <w:sz w:val="24"/>
          <w:szCs w:val="24"/>
        </w:rPr>
        <w:t xml:space="preserve">Утверждена постановлением 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sz w:val="24"/>
          <w:szCs w:val="24"/>
        </w:rPr>
      </w:pPr>
      <w:r w:rsidRPr="00D97391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sz w:val="24"/>
          <w:szCs w:val="24"/>
        </w:rPr>
      </w:pPr>
      <w:r w:rsidRPr="00D97391">
        <w:rPr>
          <w:rFonts w:ascii="Times New Roman" w:hAnsi="Times New Roman"/>
          <w:sz w:val="24"/>
          <w:szCs w:val="24"/>
        </w:rPr>
        <w:t>Сандугачевский сельсовет муниципального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sz w:val="24"/>
          <w:szCs w:val="24"/>
        </w:rPr>
      </w:pPr>
      <w:r w:rsidRPr="00D97391">
        <w:rPr>
          <w:rFonts w:ascii="Times New Roman" w:hAnsi="Times New Roman"/>
          <w:sz w:val="24"/>
          <w:szCs w:val="24"/>
        </w:rPr>
        <w:t xml:space="preserve"> района Янаульский район 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sz w:val="24"/>
          <w:szCs w:val="24"/>
        </w:rPr>
      </w:pPr>
      <w:r w:rsidRPr="00D97391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sz w:val="24"/>
          <w:szCs w:val="24"/>
        </w:rPr>
      </w:pPr>
      <w:r w:rsidRPr="00D9739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 мая</w:t>
      </w:r>
      <w:r w:rsidRPr="00D97391">
        <w:rPr>
          <w:rFonts w:ascii="Times New Roman" w:hAnsi="Times New Roman"/>
          <w:sz w:val="24"/>
          <w:szCs w:val="24"/>
        </w:rPr>
        <w:t xml:space="preserve"> 2019 года  №</w:t>
      </w:r>
      <w:r>
        <w:rPr>
          <w:rFonts w:ascii="Times New Roman" w:hAnsi="Times New Roman"/>
          <w:sz w:val="24"/>
          <w:szCs w:val="24"/>
        </w:rPr>
        <w:t>48</w:t>
      </w:r>
      <w:r w:rsidRPr="00D97391">
        <w:rPr>
          <w:rFonts w:ascii="Times New Roman" w:hAnsi="Times New Roman"/>
          <w:sz w:val="24"/>
          <w:szCs w:val="24"/>
        </w:rPr>
        <w:t xml:space="preserve"> </w:t>
      </w: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D97391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97391">
        <w:rPr>
          <w:rFonts w:ascii="Times New Roman" w:hAnsi="Times New Roman"/>
          <w:sz w:val="36"/>
          <w:szCs w:val="36"/>
        </w:rPr>
        <w:t>«Благоустройство населённых пунктов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97391">
        <w:rPr>
          <w:rFonts w:ascii="Times New Roman" w:hAnsi="Times New Roman"/>
          <w:sz w:val="36"/>
          <w:szCs w:val="36"/>
        </w:rPr>
        <w:t>сельского поселения Сандугачевский  сельсовет муниципального района Янаульский  район Республики Башкортостан на 2019 - 2021 годы»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  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2019 год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7391">
        <w:rPr>
          <w:rFonts w:ascii="Times New Roman" w:hAnsi="Times New Roman"/>
          <w:b/>
          <w:sz w:val="28"/>
          <w:szCs w:val="28"/>
        </w:rPr>
        <w:t>Паспорт   муниципальной  программы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97391">
        <w:rPr>
          <w:rFonts w:ascii="Times New Roman" w:hAnsi="Times New Roman"/>
          <w:b/>
          <w:sz w:val="28"/>
          <w:szCs w:val="28"/>
        </w:rPr>
        <w:t>«Благоустройство населённых пунктов сельского поселения Сандугачевский сельсовет муниципального района Янаульский район Республики Башкортостан на 2019 - 2021 годы».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«Благоустройство населённых пунктов сельского поселения Сандугачевский  сельсовет муниципального района Янаульский  район Республики Башкортостан на 2019 - 2021 годы».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D97391" w:rsidRPr="00D97391" w:rsidTr="00B8317E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 благоустройства и санитарного содержания сельского поселения Сандугачевский сельсовет муниципального района Янаульский район Республики Башкортостан»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 установление единого порядка содержания территорий;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- 2019 - 2021 годы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«Дорожное хозяйство»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«Благоустройство территорий населенных пунктов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«Обеспечение мер пожарной безопасности»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«Коммунальное хозяйство»</w:t>
            </w:r>
          </w:p>
          <w:p w:rsidR="00D97391" w:rsidRPr="002A0C2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C21">
              <w:rPr>
                <w:rFonts w:ascii="Times New Roman" w:hAnsi="Times New Roman"/>
                <w:sz w:val="28"/>
                <w:szCs w:val="28"/>
              </w:rPr>
              <w:t>«Охрана окружающей среды»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Перечень         </w:t>
            </w:r>
            <w:r w:rsidRPr="00D973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основных           мероприятий        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lastRenderedPageBreak/>
              <w:t>- благоустройство территорий населенных пунктов;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lastRenderedPageBreak/>
              <w:t>-содержание и ремонт дорог в населенных пунктах;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-обеспечение пожарной безопасности на территории сельского поселения</w:t>
            </w:r>
          </w:p>
          <w:p w:rsidR="00D97391" w:rsidRPr="002A0C2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C21">
              <w:rPr>
                <w:rFonts w:ascii="Times New Roman" w:hAnsi="Times New Roman"/>
                <w:sz w:val="28"/>
                <w:szCs w:val="28"/>
              </w:rPr>
              <w:t>-мероприятия по охране окружающей среды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 Администрация  сельского поселения;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общий  объем  финансирования  на  реализацию  Программы составляет </w:t>
            </w:r>
            <w:r w:rsidRPr="00D9739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97391">
              <w:rPr>
                <w:rFonts w:ascii="Times New Roman" w:hAnsi="Times New Roman"/>
                <w:sz w:val="28"/>
                <w:szCs w:val="28"/>
              </w:rPr>
              <w:t xml:space="preserve">5394,6  тыс.руб. согласно Приложения 1  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Система  организации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представляет собой систему  ежегодного мониторинга действий исполнителей мероприятий Программы.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D97391" w:rsidRPr="00D97391" w:rsidTr="00B8317E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мероприятия.</w:t>
            </w:r>
          </w:p>
        </w:tc>
      </w:tr>
    </w:tbl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97391">
        <w:rPr>
          <w:rFonts w:ascii="Times New Roman" w:hAnsi="Times New Roman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7391">
        <w:rPr>
          <w:rFonts w:ascii="Times New Roman" w:hAnsi="Times New Roman"/>
          <w:sz w:val="28"/>
          <w:szCs w:val="28"/>
        </w:rPr>
        <w:t xml:space="preserve">Сельское поселение Сандугачевский  сельсовет включает в себя 6 населённых пунктов: с.Сандугач, с.Барабановка, с.Рабак, д.Норканово, д.Арлян и д.Новая Кирга. Населённые пункты  расположены  компактно,  но </w:t>
      </w:r>
      <w:r w:rsidRPr="00D97391">
        <w:rPr>
          <w:rFonts w:ascii="Times New Roman" w:hAnsi="Times New Roman"/>
          <w:color w:val="000000"/>
          <w:sz w:val="28"/>
          <w:szCs w:val="28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Pr="00D97391">
        <w:rPr>
          <w:rFonts w:ascii="Times New Roman" w:hAnsi="Times New Roman"/>
          <w:color w:val="000000"/>
          <w:sz w:val="28"/>
          <w:szCs w:val="28"/>
        </w:rPr>
        <w:t xml:space="preserve">В течение 2016-2017  годов в населённых пунктах сельского поселения проведена определённая работа по ремонту дорожного покрытия,   проводилось озеленение, была благоустроена территория памятных сооружений, посвященных погибшим и умершим участникам ВОВ. Проведена работа по реконструкции уличного освещения.  Данная работа будет продолжена и в последующие годы. 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97391">
        <w:rPr>
          <w:rFonts w:ascii="Times New Roman" w:hAnsi="Times New Roman"/>
          <w:color w:val="000000"/>
          <w:sz w:val="28"/>
          <w:szCs w:val="28"/>
        </w:rPr>
        <w:t xml:space="preserve">В сельском поселении функционирует добровольная пожарная команда, в каждом населенном пункте имеется добровольно пожарная дружина, состоящая из пяти человек. Имеется пожарная машина -  </w:t>
      </w:r>
      <w:r w:rsidRPr="00D97391">
        <w:rPr>
          <w:rFonts w:ascii="Times New Roman" w:hAnsi="Times New Roman"/>
          <w:sz w:val="28"/>
          <w:szCs w:val="28"/>
        </w:rPr>
        <w:t>ГАЗ-66, 1989 года выпуска,  мотопомпа АЦ -30. Требуется капитальный ремонт пожарной машины, емкость для воды находится в аварийном состоянии, протекает.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97391">
        <w:rPr>
          <w:rFonts w:ascii="Times New Roman" w:hAnsi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Сандугачевский 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Сандугачевский 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7391"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за счет бюджета </w:t>
      </w:r>
      <w:r w:rsidRPr="00D97391">
        <w:rPr>
          <w:rFonts w:ascii="Times New Roman" w:hAnsi="Times New Roman"/>
          <w:color w:val="000000"/>
          <w:sz w:val="28"/>
          <w:szCs w:val="28"/>
        </w:rPr>
        <w:t>сельского поселения Сандугачевский  сельсовет, спонсорской помощи.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2. Основные цели, задачи Программы, сроки реализации.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Целями и задачами Программы являются: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D97391">
        <w:rPr>
          <w:rFonts w:ascii="Times New Roman" w:hAnsi="Times New Roman"/>
          <w:color w:val="000000"/>
          <w:sz w:val="28"/>
          <w:szCs w:val="28"/>
        </w:rPr>
        <w:t>сельского поселения Сандугачевский сельсовет</w:t>
      </w:r>
      <w:r w:rsidRPr="00D97391">
        <w:rPr>
          <w:rFonts w:ascii="Times New Roman" w:hAnsi="Times New Roman"/>
          <w:sz w:val="28"/>
          <w:szCs w:val="28"/>
        </w:rPr>
        <w:t>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территорий, улучшение подходов и подъездов к жилым домам;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восстановление и повышение транспортно-эксплуатационного состояния дворовых проездов до уровня, позволяющего обеспечить нормативные требования;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97391">
        <w:rPr>
          <w:rFonts w:ascii="Times New Roman" w:hAnsi="Times New Roman"/>
          <w:sz w:val="28"/>
          <w:szCs w:val="28"/>
        </w:rPr>
        <w:t>Сроки реализации Программы – 2019 - 2021 годы.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lastRenderedPageBreak/>
        <w:t>3. Система программных мероприятий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7391">
        <w:rPr>
          <w:rFonts w:ascii="Times New Roman" w:hAnsi="Times New Roman"/>
          <w:sz w:val="28"/>
          <w:szCs w:val="28"/>
        </w:rPr>
        <w:t>К программно-целевым мероприятиям относятся: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содержание элементов внешнего благоустройства;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озеленение территории муниципального образования;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содержание и эксплуатация дорог;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участие в ремонте жилищного фонда;</w:t>
      </w:r>
    </w:p>
    <w:p w:rsidR="00D97391" w:rsidRPr="002A0C2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0C21">
        <w:rPr>
          <w:rFonts w:ascii="Times New Roman" w:hAnsi="Times New Roman"/>
          <w:sz w:val="28"/>
          <w:szCs w:val="28"/>
        </w:rPr>
        <w:t>- очистка берегов малых рек и водоемов;</w:t>
      </w:r>
    </w:p>
    <w:p w:rsidR="00D97391" w:rsidRPr="002A0C2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0C21">
        <w:rPr>
          <w:rFonts w:ascii="Times New Roman" w:hAnsi="Times New Roman"/>
          <w:sz w:val="28"/>
          <w:szCs w:val="28"/>
        </w:rPr>
        <w:t>- посадка деревьев;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 xml:space="preserve">- строительство коммуникаций (газопровод, водопровод, электрификация, дороги);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 xml:space="preserve">- освещение населённых пунктов </w:t>
      </w:r>
      <w:r w:rsidRPr="00D97391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Сандугачевский  сельсовет 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определение и утверждение объема финансирования Программы;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ab/>
      </w:r>
      <w:r w:rsidRPr="00D97391"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Сандугачевский  сельсовет. 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ab/>
      </w:r>
      <w:r w:rsidRPr="00D97391"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color w:val="000000"/>
          <w:sz w:val="28"/>
          <w:szCs w:val="28"/>
        </w:rPr>
        <w:t>- процент привлечения населения  сельского поселения Сандугачевский сельсовет  к работам по благоустройству;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color w:val="000000"/>
          <w:sz w:val="28"/>
          <w:szCs w:val="28"/>
        </w:rPr>
        <w:t>- уровень благоустроенности сельского поселения Сандугачевский 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ab/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4. Ресурсное обеспечение Программных мероприятий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 xml:space="preserve">         Финансирование мероприятий Программы осуществляется за счет средств с</w:t>
      </w:r>
      <w:r w:rsidRPr="00D97391">
        <w:rPr>
          <w:rFonts w:ascii="Times New Roman" w:hAnsi="Times New Roman"/>
          <w:color w:val="000000"/>
          <w:sz w:val="28"/>
          <w:szCs w:val="28"/>
        </w:rPr>
        <w:t>ельского поселения Сандугачевский  сельсовет</w:t>
      </w:r>
      <w:r w:rsidRPr="00D97391">
        <w:rPr>
          <w:rFonts w:ascii="Times New Roman" w:hAnsi="Times New Roman"/>
          <w:sz w:val="28"/>
          <w:szCs w:val="28"/>
        </w:rPr>
        <w:t>. Общая сумма планируемых затрат за 2019 - 2021 годы –   6394,7  тысяч рублей, из них средства Республики Башкортостан 1500,00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D97391" w:rsidRPr="00D97391" w:rsidTr="00B8317E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D97391">
              <w:rPr>
                <w:rFonts w:ascii="Times New Roman" w:hAnsi="Times New Roman"/>
                <w:sz w:val="28"/>
                <w:szCs w:val="28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Объём финансирования </w:t>
            </w:r>
            <w:r w:rsidRPr="00D97391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</w:tr>
      <w:tr w:rsidR="00D97391" w:rsidRPr="00D97391" w:rsidTr="00B8317E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</w:tr>
      <w:tr w:rsidR="00D97391" w:rsidRPr="00D97391" w:rsidTr="00B8317E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1824,7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97391" w:rsidRPr="00D97391" w:rsidTr="00B8317E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1535,0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97391" w:rsidRPr="00D97391" w:rsidTr="00B831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1535,0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97391" w:rsidRPr="00D97391" w:rsidTr="00B8317E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Style w:val="ab"/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4894,7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</w:tbl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7391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7391">
        <w:rPr>
          <w:rFonts w:ascii="Times New Roman" w:hAnsi="Times New Roman"/>
          <w:sz w:val="28"/>
          <w:szCs w:val="28"/>
        </w:rPr>
        <w:t xml:space="preserve">Основным координатором реализации данной Программы является Администрация </w:t>
      </w:r>
      <w:r w:rsidRPr="00D97391">
        <w:rPr>
          <w:rFonts w:ascii="Times New Roman" w:hAnsi="Times New Roman"/>
          <w:color w:val="000000"/>
          <w:sz w:val="28"/>
          <w:szCs w:val="28"/>
        </w:rPr>
        <w:t>сельского поселения Сандугачевский  сельсовет муниципального района Янаульский район Республики Башкортостан.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6. Организация управления Программой, контроль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над ходом ее реализации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7391">
        <w:rPr>
          <w:rFonts w:ascii="Times New Roman" w:hAnsi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7. Ожидаемые конечные результаты программы.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ab/>
      </w:r>
      <w:r w:rsidRPr="00D97391">
        <w:rPr>
          <w:rFonts w:ascii="Times New Roman" w:hAnsi="Times New Roman"/>
          <w:color w:val="000000"/>
          <w:sz w:val="28"/>
          <w:szCs w:val="28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Сандугачевский сельсовет. </w:t>
      </w:r>
      <w:r w:rsidRPr="00D97391">
        <w:rPr>
          <w:rFonts w:ascii="Times New Roman" w:hAnsi="Times New Roman"/>
          <w:sz w:val="28"/>
          <w:szCs w:val="28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D97391" w:rsidRPr="00D97391" w:rsidSect="00235D94">
          <w:footerReference w:type="even" r:id="rId9"/>
          <w:footerReference w:type="default" r:id="rId10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:rsidR="00D97391" w:rsidRPr="00D97391" w:rsidRDefault="00D97391" w:rsidP="00D9739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Основные мероприятия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 xml:space="preserve">муниципальной программы «Благоустройство населённых пунктов </w:t>
      </w:r>
      <w:r w:rsidRPr="00D97391">
        <w:rPr>
          <w:rFonts w:ascii="Times New Roman" w:hAnsi="Times New Roman"/>
          <w:color w:val="000000"/>
          <w:sz w:val="28"/>
          <w:szCs w:val="28"/>
        </w:rPr>
        <w:t>сельского поселения Сандугачевский  сельсовет</w:t>
      </w:r>
    </w:p>
    <w:p w:rsidR="00D97391" w:rsidRPr="00D97391" w:rsidRDefault="00D97391" w:rsidP="00D973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Янаульский  район Республики Башкортостан  </w:t>
      </w:r>
      <w:r w:rsidRPr="00D97391">
        <w:rPr>
          <w:rFonts w:ascii="Times New Roman" w:hAnsi="Times New Roman"/>
          <w:sz w:val="28"/>
          <w:szCs w:val="28"/>
        </w:rPr>
        <w:t>на 2019 - 2021 годы»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559"/>
        <w:gridCol w:w="1417"/>
        <w:gridCol w:w="1276"/>
        <w:gridCol w:w="1276"/>
        <w:gridCol w:w="968"/>
        <w:gridCol w:w="1260"/>
        <w:gridCol w:w="40"/>
        <w:gridCol w:w="1760"/>
        <w:gridCol w:w="1217"/>
        <w:gridCol w:w="43"/>
      </w:tblGrid>
      <w:tr w:rsidR="00D97391" w:rsidRPr="00D97391" w:rsidTr="00B8317E">
        <w:trPr>
          <w:gridAfter w:val="8"/>
          <w:wAfter w:w="7840" w:type="dxa"/>
          <w:trHeight w:val="322"/>
        </w:trPr>
        <w:tc>
          <w:tcPr>
            <w:tcW w:w="648" w:type="dxa"/>
            <w:vMerge w:val="restart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 xml:space="preserve">№   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721" w:type="dxa"/>
            <w:vMerge w:val="restart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исполнитель</w:t>
            </w:r>
          </w:p>
        </w:tc>
        <w:tc>
          <w:tcPr>
            <w:tcW w:w="1417" w:type="dxa"/>
            <w:vMerge w:val="restart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D97391" w:rsidRPr="00D97391" w:rsidTr="00B8317E">
        <w:trPr>
          <w:gridAfter w:val="1"/>
          <w:wAfter w:w="43" w:type="dxa"/>
        </w:trPr>
        <w:tc>
          <w:tcPr>
            <w:tcW w:w="648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268" w:type="dxa"/>
            <w:gridSpan w:val="3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2977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</w:tr>
      <w:tr w:rsidR="00D97391" w:rsidRPr="00D97391" w:rsidTr="00B8317E">
        <w:trPr>
          <w:gridAfter w:val="8"/>
          <w:wAfter w:w="7840" w:type="dxa"/>
          <w:trHeight w:val="322"/>
        </w:trPr>
        <w:tc>
          <w:tcPr>
            <w:tcW w:w="648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 xml:space="preserve">Республ. 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Республ. бюджет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Республ. бюджет</w:t>
            </w: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780,0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780,0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780,0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404,1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621,0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621,0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284,7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Услуги по организацию питания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средств(контейнера)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2019-2021</w:t>
            </w: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br/>
              <w:t>годы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96,9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391" w:rsidRPr="00D97391" w:rsidTr="00B8317E">
        <w:tc>
          <w:tcPr>
            <w:tcW w:w="64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9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1824,7</w:t>
            </w:r>
          </w:p>
        </w:tc>
        <w:tc>
          <w:tcPr>
            <w:tcW w:w="1276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968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1535,0</w:t>
            </w:r>
          </w:p>
        </w:tc>
        <w:tc>
          <w:tcPr>
            <w:tcW w:w="1260" w:type="dxa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80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1535,0</w:t>
            </w:r>
          </w:p>
        </w:tc>
        <w:tc>
          <w:tcPr>
            <w:tcW w:w="1260" w:type="dxa"/>
            <w:gridSpan w:val="2"/>
          </w:tcPr>
          <w:p w:rsidR="00D97391" w:rsidRPr="00D97391" w:rsidRDefault="00D97391" w:rsidP="00D97391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391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</w:tr>
    </w:tbl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7391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                                                   Т.Ш. Куснияров</w:t>
      </w:r>
    </w:p>
    <w:p w:rsidR="00D97391" w:rsidRPr="00D97391" w:rsidRDefault="00D97391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A2D" w:rsidRPr="00D97391" w:rsidRDefault="00243A2D" w:rsidP="00D9739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43A2D" w:rsidRPr="00D97391" w:rsidSect="00D97391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4D" w:rsidRDefault="00395D4D" w:rsidP="002904C4">
      <w:pPr>
        <w:spacing w:after="0" w:line="240" w:lineRule="auto"/>
      </w:pPr>
      <w:r>
        <w:separator/>
      </w:r>
    </w:p>
  </w:endnote>
  <w:endnote w:type="continuationSeparator" w:id="1">
    <w:p w:rsidR="00395D4D" w:rsidRDefault="00395D4D" w:rsidP="0029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D5" w:rsidRDefault="002904C4" w:rsidP="00235D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49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5DD5" w:rsidRDefault="00395D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D5" w:rsidRDefault="002904C4" w:rsidP="00235D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49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0C21">
      <w:rPr>
        <w:rStyle w:val="aa"/>
        <w:noProof/>
      </w:rPr>
      <w:t>10</w:t>
    </w:r>
    <w:r>
      <w:rPr>
        <w:rStyle w:val="aa"/>
      </w:rPr>
      <w:fldChar w:fldCharType="end"/>
    </w:r>
  </w:p>
  <w:p w:rsidR="00675DD5" w:rsidRDefault="00395D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4D" w:rsidRDefault="00395D4D" w:rsidP="002904C4">
      <w:pPr>
        <w:spacing w:after="0" w:line="240" w:lineRule="auto"/>
      </w:pPr>
      <w:r>
        <w:separator/>
      </w:r>
    </w:p>
  </w:footnote>
  <w:footnote w:type="continuationSeparator" w:id="1">
    <w:p w:rsidR="00395D4D" w:rsidRDefault="00395D4D" w:rsidP="0029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121A43"/>
    <w:rsid w:val="00145570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43A2D"/>
    <w:rsid w:val="00260A02"/>
    <w:rsid w:val="002625E8"/>
    <w:rsid w:val="00271AE8"/>
    <w:rsid w:val="002754C8"/>
    <w:rsid w:val="0028273E"/>
    <w:rsid w:val="0028637E"/>
    <w:rsid w:val="002904C4"/>
    <w:rsid w:val="00294709"/>
    <w:rsid w:val="002A0C21"/>
    <w:rsid w:val="002B03A7"/>
    <w:rsid w:val="002D3CA6"/>
    <w:rsid w:val="002F736A"/>
    <w:rsid w:val="003109F5"/>
    <w:rsid w:val="003254EC"/>
    <w:rsid w:val="00327391"/>
    <w:rsid w:val="0038351A"/>
    <w:rsid w:val="00392D3C"/>
    <w:rsid w:val="00395AEE"/>
    <w:rsid w:val="00395D4D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4943AC"/>
    <w:rsid w:val="00503516"/>
    <w:rsid w:val="005242FB"/>
    <w:rsid w:val="005D7666"/>
    <w:rsid w:val="00602421"/>
    <w:rsid w:val="0064557A"/>
    <w:rsid w:val="006460BD"/>
    <w:rsid w:val="00677675"/>
    <w:rsid w:val="00680E16"/>
    <w:rsid w:val="00694476"/>
    <w:rsid w:val="006B4D11"/>
    <w:rsid w:val="00712AC7"/>
    <w:rsid w:val="007449CA"/>
    <w:rsid w:val="00763F82"/>
    <w:rsid w:val="0076595F"/>
    <w:rsid w:val="00781C72"/>
    <w:rsid w:val="00792E51"/>
    <w:rsid w:val="007F7E46"/>
    <w:rsid w:val="0081674C"/>
    <w:rsid w:val="00826C81"/>
    <w:rsid w:val="00863058"/>
    <w:rsid w:val="00883F44"/>
    <w:rsid w:val="0089337B"/>
    <w:rsid w:val="00900371"/>
    <w:rsid w:val="009024A3"/>
    <w:rsid w:val="009565C7"/>
    <w:rsid w:val="0096543B"/>
    <w:rsid w:val="0097552E"/>
    <w:rsid w:val="009831D8"/>
    <w:rsid w:val="00990DBD"/>
    <w:rsid w:val="009B438B"/>
    <w:rsid w:val="00A3479D"/>
    <w:rsid w:val="00A675D6"/>
    <w:rsid w:val="00A852D8"/>
    <w:rsid w:val="00AA01E7"/>
    <w:rsid w:val="00AC4024"/>
    <w:rsid w:val="00AE344A"/>
    <w:rsid w:val="00B17323"/>
    <w:rsid w:val="00B803AB"/>
    <w:rsid w:val="00B80B69"/>
    <w:rsid w:val="00B8283A"/>
    <w:rsid w:val="00BA5150"/>
    <w:rsid w:val="00BB3265"/>
    <w:rsid w:val="00BB3B1E"/>
    <w:rsid w:val="00C076D5"/>
    <w:rsid w:val="00C408B9"/>
    <w:rsid w:val="00C91647"/>
    <w:rsid w:val="00D16E97"/>
    <w:rsid w:val="00D2676A"/>
    <w:rsid w:val="00D371BF"/>
    <w:rsid w:val="00D55041"/>
    <w:rsid w:val="00D72AD8"/>
    <w:rsid w:val="00D74DF6"/>
    <w:rsid w:val="00D97391"/>
    <w:rsid w:val="00DF0486"/>
    <w:rsid w:val="00E1284E"/>
    <w:rsid w:val="00E3420B"/>
    <w:rsid w:val="00E81B7F"/>
    <w:rsid w:val="00EA469D"/>
    <w:rsid w:val="00EF208A"/>
    <w:rsid w:val="00F00983"/>
    <w:rsid w:val="00F04E7D"/>
    <w:rsid w:val="00F705C3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  <w:style w:type="paragraph" w:customStyle="1" w:styleId="21">
    <w:name w:val="Основной текст 21"/>
    <w:basedOn w:val="a"/>
    <w:rsid w:val="00D97391"/>
    <w:pPr>
      <w:spacing w:after="0" w:line="240" w:lineRule="auto"/>
      <w:ind w:left="94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D97391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7">
    <w:name w:val="Normal (Web)"/>
    <w:basedOn w:val="a"/>
    <w:rsid w:val="00D9739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D97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97391"/>
    <w:rPr>
      <w:rFonts w:ascii="Times New Roman" w:eastAsia="Times New Roman" w:hAnsi="Times New Roman"/>
      <w:sz w:val="28"/>
      <w:szCs w:val="24"/>
    </w:rPr>
  </w:style>
  <w:style w:type="character" w:styleId="aa">
    <w:name w:val="page number"/>
    <w:basedOn w:val="a0"/>
    <w:rsid w:val="00D97391"/>
  </w:style>
  <w:style w:type="character" w:styleId="ab">
    <w:name w:val="Strong"/>
    <w:qFormat/>
    <w:locked/>
    <w:rsid w:val="00D97391"/>
    <w:rPr>
      <w:rFonts w:cs="Times New Roman"/>
      <w:b/>
      <w:bCs/>
    </w:rPr>
  </w:style>
  <w:style w:type="paragraph" w:customStyle="1" w:styleId="ConsPlusNonformat">
    <w:name w:val="ConsPlusNonformat"/>
    <w:rsid w:val="00D973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unhideWhenUsed/>
    <w:rsid w:val="00D97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anduga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62</cp:revision>
  <cp:lastPrinted>2019-05-31T11:49:00Z</cp:lastPrinted>
  <dcterms:created xsi:type="dcterms:W3CDTF">2018-08-01T08:36:00Z</dcterms:created>
  <dcterms:modified xsi:type="dcterms:W3CDTF">2019-07-24T03:06:00Z</dcterms:modified>
</cp:coreProperties>
</file>