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472A75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75" w:rsidRDefault="00472A7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472A75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Сандугачевский сельсовет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72A75" w:rsidRDefault="00CD0BC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от декабря 2023 года №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</w:tr>
    </w:tbl>
    <w:p w:rsidR="00472A75" w:rsidRDefault="00472A75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72A75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Сандугачевский сельсовет муниципального района Янаульский район</w:t>
            </w:r>
          </w:p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2024 год и на плановый период 2025 и 2026 годов</w:t>
            </w:r>
          </w:p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472A75" w:rsidRDefault="00CD0BC3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472A75" w:rsidRDefault="00472A75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72A75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72A75" w:rsidRDefault="00CD0BC3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72A75" w:rsidRDefault="00472A75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472A75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472A75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472A75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472A75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472A75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472A75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</w:tr>
      <w:tr w:rsidR="00472A75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472A7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472A7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472A7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</w:tr>
    </w:tbl>
    <w:p w:rsidR="00472A75" w:rsidRDefault="00472A75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472A75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472A75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472A75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72A7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472A75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72A7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72A7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A75" w:rsidRDefault="00472A7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72A7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2A75" w:rsidRDefault="00CD0BC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472A75" w:rsidRDefault="00472A75">
            <w:pPr>
              <w:spacing w:line="1" w:lineRule="auto"/>
            </w:pP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6 219 614,03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5 555 077,67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5 690 600,67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2 663 979,00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2 663 979,00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2 663 979,00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 на 2023-2025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</w:t>
            </w:r>
            <w:r>
              <w:rPr>
                <w:color w:val="000000"/>
                <w:sz w:val="28"/>
                <w:szCs w:val="28"/>
              </w:rPr>
              <w:t xml:space="preserve"> самоуправления сельского поселения Сандугачевский сельсовет муниципального района Янаульский район Республики Башкортостан на 2023-2025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местного самоуправления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color w:val="000000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 на 2023-2025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Сандугачевский сельсовет муниципального района Янаульский район Республики Башкортостан на период 2023-2025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дорог в населенных пунктах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Сандугачевский сельсовет муниципального района Янаульский район Республики Башкортостан на период 2023-2025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1 623 622,36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586 376,36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616 000,00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</w:t>
            </w:r>
            <w:r>
              <w:rPr>
                <w:color w:val="000000"/>
                <w:sz w:val="28"/>
                <w:szCs w:val="28"/>
              </w:rPr>
              <w:t>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325 860,00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325 860,00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227 223,00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472A7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  <w:tr w:rsidR="00472A7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72A75" w:rsidRDefault="00CD0BC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472A7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72A75" w:rsidRDefault="00CD0BC3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</w:tbl>
    <w:p w:rsidR="00CD0BC3" w:rsidRDefault="00CD0BC3"/>
    <w:sectPr w:rsidR="00CD0BC3" w:rsidSect="00472A75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C3" w:rsidRDefault="00CD0BC3" w:rsidP="00472A75">
      <w:r>
        <w:separator/>
      </w:r>
    </w:p>
  </w:endnote>
  <w:endnote w:type="continuationSeparator" w:id="0">
    <w:p w:rsidR="00CD0BC3" w:rsidRDefault="00CD0BC3" w:rsidP="0047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72A75">
      <w:tc>
        <w:tcPr>
          <w:tcW w:w="14785" w:type="dxa"/>
        </w:tcPr>
        <w:p w:rsidR="00472A75" w:rsidRDefault="00CD0BC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72A75" w:rsidRDefault="00472A7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C3" w:rsidRDefault="00CD0BC3" w:rsidP="00472A75">
      <w:r>
        <w:separator/>
      </w:r>
    </w:p>
  </w:footnote>
  <w:footnote w:type="continuationSeparator" w:id="0">
    <w:p w:rsidR="00CD0BC3" w:rsidRDefault="00CD0BC3" w:rsidP="0047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72A75">
      <w:tc>
        <w:tcPr>
          <w:tcW w:w="14785" w:type="dxa"/>
        </w:tcPr>
        <w:p w:rsidR="00472A75" w:rsidRDefault="00472A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D0BC3">
            <w:rPr>
              <w:color w:val="000000"/>
              <w:sz w:val="28"/>
              <w:szCs w:val="28"/>
            </w:rPr>
            <w:instrText>PAGE</w:instrText>
          </w:r>
          <w:r w:rsidR="00435C46">
            <w:fldChar w:fldCharType="separate"/>
          </w:r>
          <w:r w:rsidR="00435C4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72A75" w:rsidRDefault="00472A7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5"/>
    <w:rsid w:val="00435C46"/>
    <w:rsid w:val="00472A75"/>
    <w:rsid w:val="00C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40187-F69D-4054-B8AB-A7F512F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7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2023-12-25T06:17:00Z</dcterms:created>
  <dcterms:modified xsi:type="dcterms:W3CDTF">2023-12-25T06:17:00Z</dcterms:modified>
</cp:coreProperties>
</file>